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08" w:rsidRPr="00906B84" w:rsidRDefault="00716108" w:rsidP="00716108">
      <w:pPr>
        <w:rPr>
          <w:rFonts w:ascii="Arabic Typesetting" w:hAnsi="Arabic Typesetting" w:cs="Arabic Typesetting"/>
          <w:b/>
          <w:bCs/>
          <w:sz w:val="88"/>
          <w:szCs w:val="88"/>
          <w:rtl/>
        </w:rPr>
      </w:pPr>
      <w:r w:rsidRPr="00906B84">
        <w:rPr>
          <w:rFonts w:ascii="Arabic Typesetting" w:hAnsi="Arabic Typesetting" w:cs="Arabic Typesetting"/>
          <w:b/>
          <w:bCs/>
          <w:sz w:val="88"/>
          <w:szCs w:val="88"/>
          <w:rtl/>
        </w:rPr>
        <w:t>بسم الله والحمد لله والصلاة والسلام على رسول الله وبعد :</w:t>
      </w:r>
    </w:p>
    <w:p w:rsidR="00716108" w:rsidRPr="00906B84" w:rsidRDefault="00716108" w:rsidP="00716108">
      <w:pPr>
        <w:rPr>
          <w:rFonts w:ascii="Arabic Typesetting" w:hAnsi="Arabic Typesetting" w:cs="Arabic Typesetting"/>
          <w:b/>
          <w:bCs/>
          <w:sz w:val="88"/>
          <w:szCs w:val="88"/>
          <w:rtl/>
        </w:rPr>
      </w:pPr>
      <w:r w:rsidRPr="00906B84">
        <w:rPr>
          <w:rFonts w:ascii="Arabic Typesetting" w:hAnsi="Arabic Typesetting" w:cs="Arabic Typesetting"/>
          <w:b/>
          <w:bCs/>
          <w:sz w:val="88"/>
          <w:szCs w:val="88"/>
          <w:rtl/>
        </w:rPr>
        <w:t>فهذه الحلقة السا</w:t>
      </w:r>
      <w:r>
        <w:rPr>
          <w:rFonts w:ascii="Arabic Typesetting" w:hAnsi="Arabic Typesetting" w:cs="Arabic Typesetting" w:hint="cs"/>
          <w:b/>
          <w:bCs/>
          <w:sz w:val="88"/>
          <w:szCs w:val="88"/>
          <w:rtl/>
        </w:rPr>
        <w:t>دسة</w:t>
      </w:r>
      <w:r w:rsidRPr="00906B84">
        <w:rPr>
          <w:rFonts w:ascii="Arabic Typesetting" w:hAnsi="Arabic Typesetting" w:cs="Arabic Typesetting"/>
          <w:b/>
          <w:bCs/>
          <w:sz w:val="88"/>
          <w:szCs w:val="88"/>
          <w:rtl/>
        </w:rPr>
        <w:t xml:space="preserve"> والتسعون في موضوع (الواحد الأحد) من اسماء الله الحسنى وصفاته وهي بعنوان : أنواع التوحيد :</w:t>
      </w:r>
    </w:p>
    <w:p w:rsidR="00716108" w:rsidRPr="00C31732" w:rsidRDefault="00716108" w:rsidP="00716108">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النوع الثالث: توحيد الأسماء والصفات </w:t>
      </w:r>
      <w:proofErr w:type="spellStart"/>
      <w:r w:rsidRPr="00C31732">
        <w:rPr>
          <w:rFonts w:ascii="Arabic Typesetting" w:hAnsi="Arabic Typesetting" w:cs="Arabic Typesetting"/>
          <w:b/>
          <w:bCs/>
          <w:sz w:val="88"/>
          <w:szCs w:val="88"/>
          <w:rtl/>
        </w:rPr>
        <w:t>وهو"إفراد</w:t>
      </w:r>
      <w:proofErr w:type="spellEnd"/>
      <w:r w:rsidRPr="00C31732">
        <w:rPr>
          <w:rFonts w:ascii="Arabic Typesetting" w:hAnsi="Arabic Typesetting" w:cs="Arabic Typesetting"/>
          <w:b/>
          <w:bCs/>
          <w:sz w:val="88"/>
          <w:szCs w:val="88"/>
          <w:rtl/>
        </w:rPr>
        <w:t xml:space="preserve"> الله سبحانه وتعالى بما سمى الله به نفسه ووصف به نفسه في كتابه أو على لسان رسوله صلى الله عليه وسلم، وذلك بإثبات ما أثبته من غير تحريف، ولا تعطيل، ومن غير تكييف، ولا تمثيل". فلابد من الإيمان بما سمى الله به نفسه ووصف به نفسه على وجه الحقيقة لا المجاز، ولكن من غير تكييف، ولا </w:t>
      </w:r>
      <w:r w:rsidRPr="00C31732">
        <w:rPr>
          <w:rFonts w:ascii="Arabic Typesetting" w:hAnsi="Arabic Typesetting" w:cs="Arabic Typesetting"/>
          <w:b/>
          <w:bCs/>
          <w:sz w:val="88"/>
          <w:szCs w:val="88"/>
          <w:rtl/>
        </w:rPr>
        <w:lastRenderedPageBreak/>
        <w:t>تمثيل، وهذا النوع من أنواع التوحيد ضل فيه طوائف من هذه الأمة من أهل القبلة الذين ينتسبون للإسلام على أوجه شتى:</w:t>
      </w:r>
    </w:p>
    <w:p w:rsidR="00716108" w:rsidRPr="00C31732" w:rsidRDefault="00716108" w:rsidP="00716108">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منهم من غلا في النفي والتنزيه غلوّاً يخرج به من الإسلام، ومنهم متوسط، ومنهم قريب من أهل السنة. لكن طريقة السلف في هذا النوع من التوحيد هو أن يسمى الله ويوصف بما سمى ووصف به نفسه على وجه الحقيقة، لا تحريف ولا </w:t>
      </w:r>
      <w:proofErr w:type="spellStart"/>
      <w:r w:rsidRPr="00C31732">
        <w:rPr>
          <w:rFonts w:ascii="Arabic Typesetting" w:hAnsi="Arabic Typesetting" w:cs="Arabic Typesetting"/>
          <w:b/>
          <w:bCs/>
          <w:sz w:val="88"/>
          <w:szCs w:val="88"/>
          <w:rtl/>
        </w:rPr>
        <w:t>تعطيل،ولا</w:t>
      </w:r>
      <w:proofErr w:type="spellEnd"/>
      <w:r w:rsidRPr="00C31732">
        <w:rPr>
          <w:rFonts w:ascii="Arabic Typesetting" w:hAnsi="Arabic Typesetting" w:cs="Arabic Typesetting"/>
          <w:b/>
          <w:bCs/>
          <w:sz w:val="88"/>
          <w:szCs w:val="88"/>
          <w:rtl/>
        </w:rPr>
        <w:t xml:space="preserve"> تكييف، ولا تمثيل.</w:t>
      </w:r>
    </w:p>
    <w:p w:rsidR="00716108" w:rsidRPr="00C31732" w:rsidRDefault="00716108" w:rsidP="00716108">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مثال ذلك : أن الله سبحانه وتعالى سمى نفسه بالحي القيوم، فيجب علينا أن نؤمن بأن الحي اسم من أسماء الله تعالى ويجب علينا أن نؤمن بما تضمنه هذا الاسم من وصف وهي </w:t>
      </w:r>
      <w:r w:rsidRPr="00C31732">
        <w:rPr>
          <w:rFonts w:ascii="Arabic Typesetting" w:hAnsi="Arabic Typesetting" w:cs="Arabic Typesetting"/>
          <w:b/>
          <w:bCs/>
          <w:sz w:val="88"/>
          <w:szCs w:val="88"/>
          <w:rtl/>
        </w:rPr>
        <w:lastRenderedPageBreak/>
        <w:t xml:space="preserve">الحياة الكاملة التي لم تُسبق بعدم ولا يلحقها فناء. وسمى الله نفسه بالسميع فعلينا أن نؤمن بالسميع اسماً من أسماء الله سبحانه وتعالى وبالسمع صفة من صفاته، وبأنه يسمع وهو الحكم الذي </w:t>
      </w:r>
      <w:proofErr w:type="spellStart"/>
      <w:r w:rsidRPr="00C31732">
        <w:rPr>
          <w:rFonts w:ascii="Arabic Typesetting" w:hAnsi="Arabic Typesetting" w:cs="Arabic Typesetting"/>
          <w:b/>
          <w:bCs/>
          <w:sz w:val="88"/>
          <w:szCs w:val="88"/>
          <w:rtl/>
        </w:rPr>
        <w:t>اقتضاه</w:t>
      </w:r>
      <w:proofErr w:type="spellEnd"/>
      <w:r w:rsidRPr="00C31732">
        <w:rPr>
          <w:rFonts w:ascii="Arabic Typesetting" w:hAnsi="Arabic Typesetting" w:cs="Arabic Typesetting"/>
          <w:b/>
          <w:bCs/>
          <w:sz w:val="88"/>
          <w:szCs w:val="88"/>
          <w:rtl/>
        </w:rPr>
        <w:t xml:space="preserve"> ذلك الاسم وتلك </w:t>
      </w:r>
      <w:proofErr w:type="spellStart"/>
      <w:r w:rsidRPr="00C31732">
        <w:rPr>
          <w:rFonts w:ascii="Arabic Typesetting" w:hAnsi="Arabic Typesetting" w:cs="Arabic Typesetting"/>
          <w:b/>
          <w:bCs/>
          <w:sz w:val="88"/>
          <w:szCs w:val="88"/>
          <w:rtl/>
        </w:rPr>
        <w:t>الصفة،فإن</w:t>
      </w:r>
      <w:proofErr w:type="spellEnd"/>
      <w:r w:rsidRPr="00C31732">
        <w:rPr>
          <w:rFonts w:ascii="Arabic Typesetting" w:hAnsi="Arabic Typesetting" w:cs="Arabic Typesetting"/>
          <w:b/>
          <w:bCs/>
          <w:sz w:val="88"/>
          <w:szCs w:val="88"/>
          <w:rtl/>
        </w:rPr>
        <w:t xml:space="preserve"> سميعاً بلا سمع </w:t>
      </w:r>
      <w:proofErr w:type="spellStart"/>
      <w:r w:rsidRPr="00C31732">
        <w:rPr>
          <w:rFonts w:ascii="Arabic Typesetting" w:hAnsi="Arabic Typesetting" w:cs="Arabic Typesetting"/>
          <w:b/>
          <w:bCs/>
          <w:sz w:val="88"/>
          <w:szCs w:val="88"/>
          <w:rtl/>
        </w:rPr>
        <w:t>أوسمعاً</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b/>
          <w:bCs/>
          <w:sz w:val="88"/>
          <w:szCs w:val="88"/>
          <w:rtl/>
        </w:rPr>
        <w:t>بلاإدراك</w:t>
      </w:r>
      <w:proofErr w:type="spellEnd"/>
      <w:r w:rsidRPr="00C31732">
        <w:rPr>
          <w:rFonts w:ascii="Arabic Typesetting" w:hAnsi="Arabic Typesetting" w:cs="Arabic Typesetting"/>
          <w:b/>
          <w:bCs/>
          <w:sz w:val="88"/>
          <w:szCs w:val="88"/>
          <w:rtl/>
        </w:rPr>
        <w:t xml:space="preserve"> مسموع هذا شيء محال وعلى هذا فقس</w:t>
      </w:r>
    </w:p>
    <w:p w:rsidR="00716108" w:rsidRPr="00C31732" w:rsidRDefault="00716108" w:rsidP="00716108">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مثال آخر: قال الله تعالى: {وقالت </w:t>
      </w:r>
      <w:proofErr w:type="spellStart"/>
      <w:r w:rsidRPr="00C31732">
        <w:rPr>
          <w:rFonts w:ascii="Arabic Typesetting" w:hAnsi="Arabic Typesetting" w:cs="Arabic Typesetting"/>
          <w:b/>
          <w:bCs/>
          <w:sz w:val="88"/>
          <w:szCs w:val="88"/>
          <w:rtl/>
        </w:rPr>
        <w:t>اليهوديد</w:t>
      </w:r>
      <w:proofErr w:type="spellEnd"/>
      <w:r w:rsidRPr="00C31732">
        <w:rPr>
          <w:rFonts w:ascii="Arabic Typesetting" w:hAnsi="Arabic Typesetting" w:cs="Arabic Typesetting"/>
          <w:b/>
          <w:bCs/>
          <w:sz w:val="88"/>
          <w:szCs w:val="88"/>
          <w:rtl/>
        </w:rPr>
        <w:t xml:space="preserve"> الله مغلولة غلت أيديهم ولعنوا بما قالوا بل يداه مبسوطتان ينفق كيف يشاء}</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 فهنا قال الله تعالى: {بل يداه مبسوطتان}، فأثبت لنفسه يدين موصوفتين بالبسط وهو العطاء الواسع، فيجب علينا أن نؤمن بأن لله تعالى </w:t>
      </w:r>
      <w:r w:rsidRPr="00C31732">
        <w:rPr>
          <w:rFonts w:ascii="Arabic Typesetting" w:hAnsi="Arabic Typesetting" w:cs="Arabic Typesetting"/>
          <w:b/>
          <w:bCs/>
          <w:sz w:val="88"/>
          <w:szCs w:val="88"/>
          <w:rtl/>
        </w:rPr>
        <w:lastRenderedPageBreak/>
        <w:t xml:space="preserve">يدين اثنتين مبسوطتين بالعطاء والنعم، ولكن يجب علينا أن لا نحاول بقلوبنا تصوراً، ولا بألسنتنا نطقاً أن نكيَّف تينك اليدين ولا أن نمثلِّهما بأيدي المخلوقين، لأن الله سبحانه وتعالى يقول: {ليس كمثله شيء وهو السميع البصير}، ويقول الله تعالى: {قل إنما حرم ربي الفواحش ما ظهر منها وما بطن والإثم والبغي بغير الحق وأن تشركوا بالله ما لم ينزل به سلطاناً وأن تقولوا على الله ما لا تعلمون}، ويقول عز وجل: {ولا تقف ما ليس لك به علم إن السمع والبصر والفؤاد كل أولئك كان عنه مسؤولاً}. فمن مثَّل هاتين اليدين بأيدي المخلوقين فقد كذَّب قول الله تعالى: {ليس </w:t>
      </w:r>
      <w:r w:rsidRPr="00C31732">
        <w:rPr>
          <w:rFonts w:ascii="Arabic Typesetting" w:hAnsi="Arabic Typesetting" w:cs="Arabic Typesetting"/>
          <w:b/>
          <w:bCs/>
          <w:sz w:val="88"/>
          <w:szCs w:val="88"/>
          <w:rtl/>
        </w:rPr>
        <w:lastRenderedPageBreak/>
        <w:t>كمثله شيء}، وقد عصى الله تعالى في قوله: {فلا تضربوا لله الأمثال}. وأما من كيفهما وقال: هما على كيفية معينة أيّاً كانت هذه الكيفية فقد قال على الله ما لا يعلم، وقفا ما ليس له به علم.</w:t>
      </w:r>
    </w:p>
    <w:p w:rsidR="00716108" w:rsidRDefault="00716108" w:rsidP="00716108">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ونضرب مثالاً ثانياً في الصفات: وهو استواء الله على عرشه فإن </w:t>
      </w:r>
    </w:p>
    <w:p w:rsidR="00716108" w:rsidRPr="00C31732" w:rsidRDefault="00716108" w:rsidP="00716108">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الله تعالى أثبت لنفسه أنه استوى على العرش في سبعة مواضع من كتابه كلها بلفظ {استوى} وبلفظ {على العرش}، وإذا رجعنا إلى الاستواء في اللغة العربية وجدناه إذا عُدي بعلى لا يقتضي إلا الارتفاع والعلو، فيكون معنى قوله تعالى: {الرحمن على العرش </w:t>
      </w:r>
      <w:r w:rsidRPr="00C31732">
        <w:rPr>
          <w:rFonts w:ascii="Arabic Typesetting" w:hAnsi="Arabic Typesetting" w:cs="Arabic Typesetting"/>
          <w:b/>
          <w:bCs/>
          <w:sz w:val="88"/>
          <w:szCs w:val="88"/>
          <w:rtl/>
        </w:rPr>
        <w:lastRenderedPageBreak/>
        <w:t>استوى} وأمثالها من الآيات: أنه علا على عرشه علوّاً خاصاً غير العلو العام على جميع الأكوان وهذا العلو ثابت لله تعالى على وجه الحقيقة فهو عالٍ على عرشه علوّاً يليق به عزَّ وجلَّ لا يشبه علو الإنسان على السرير، ولا علوه على الأنعام، ولا علوه على الفلك الذي ذكره الله في قوله: {وجعل لكم من الفلك والأنعام ما تركبون لتستووا على ظهوره ثم تذكروا نعمة ربكم إذا استو</w:t>
      </w:r>
      <w:r>
        <w:rPr>
          <w:rFonts w:ascii="Arabic Typesetting" w:hAnsi="Arabic Typesetting" w:cs="Arabic Typesetting"/>
          <w:b/>
          <w:bCs/>
          <w:sz w:val="88"/>
          <w:szCs w:val="88"/>
          <w:rtl/>
        </w:rPr>
        <w:t xml:space="preserve">يتم عليه وتقولوا سبحان الذي </w:t>
      </w:r>
      <w:proofErr w:type="spellStart"/>
      <w:r>
        <w:rPr>
          <w:rFonts w:ascii="Arabic Typesetting" w:hAnsi="Arabic Typesetting" w:cs="Arabic Typesetting"/>
          <w:b/>
          <w:bCs/>
          <w:sz w:val="88"/>
          <w:szCs w:val="88"/>
          <w:rtl/>
        </w:rPr>
        <w:t>سخر</w:t>
      </w:r>
      <w:r w:rsidRPr="00C31732">
        <w:rPr>
          <w:rFonts w:ascii="Arabic Typesetting" w:hAnsi="Arabic Typesetting" w:cs="Arabic Typesetting"/>
          <w:b/>
          <w:bCs/>
          <w:sz w:val="88"/>
          <w:szCs w:val="88"/>
          <w:rtl/>
        </w:rPr>
        <w:t>لنا</w:t>
      </w:r>
      <w:proofErr w:type="spellEnd"/>
      <w:r w:rsidRPr="00C31732">
        <w:rPr>
          <w:rFonts w:ascii="Arabic Typesetting" w:hAnsi="Arabic Typesetting" w:cs="Arabic Typesetting"/>
          <w:b/>
          <w:bCs/>
          <w:sz w:val="88"/>
          <w:szCs w:val="88"/>
          <w:rtl/>
        </w:rPr>
        <w:t xml:space="preserve"> هذا وما كنا له مقرنين وإنا إلى ربنا لمنقلبون}</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فاستواء المخلوق على شيء لا يمكن أن يماثله استواء الله على عرشه، لأن الله ليس كمثله شيء.</w:t>
      </w:r>
    </w:p>
    <w:p w:rsidR="00716108" w:rsidRPr="00C31732" w:rsidRDefault="00716108" w:rsidP="00716108">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وقد أخطأ خطأ عظيماً من قال: إن معنى استوى على العرش استولى على العرش، لأن هذا تحريف للكلم عن مواضعه، ومخالف لما أجمع عليه الصحابة رضوان الله عليهم و التابعون لهم بإحسان، ومستلزم للوازم باطلة لا يمكن لمؤمن أن يتفوه بها بالنسبة لله عز وجل. والقرآن الكريم نزل باللغة العربية بلا شك ك</w:t>
      </w:r>
      <w:r>
        <w:rPr>
          <w:rFonts w:ascii="Arabic Typesetting" w:hAnsi="Arabic Typesetting" w:cs="Arabic Typesetting"/>
          <w:b/>
          <w:bCs/>
          <w:sz w:val="88"/>
          <w:szCs w:val="88"/>
          <w:rtl/>
        </w:rPr>
        <w:t>ما قال الله سبحانه وتعالى: {</w:t>
      </w:r>
      <w:proofErr w:type="spellStart"/>
      <w:r>
        <w:rPr>
          <w:rFonts w:ascii="Arabic Typesetting" w:hAnsi="Arabic Typesetting" w:cs="Arabic Typesetting"/>
          <w:b/>
          <w:bCs/>
          <w:sz w:val="88"/>
          <w:szCs w:val="88"/>
          <w:rtl/>
        </w:rPr>
        <w:t>إنا</w:t>
      </w:r>
      <w:r w:rsidRPr="00C31732">
        <w:rPr>
          <w:rFonts w:ascii="Arabic Typesetting" w:hAnsi="Arabic Typesetting" w:cs="Arabic Typesetting"/>
          <w:b/>
          <w:bCs/>
          <w:sz w:val="88"/>
          <w:szCs w:val="88"/>
          <w:rtl/>
        </w:rPr>
        <w:t>جعلناه</w:t>
      </w:r>
      <w:proofErr w:type="spellEnd"/>
      <w:r w:rsidRPr="00C31732">
        <w:rPr>
          <w:rFonts w:ascii="Arabic Typesetting" w:hAnsi="Arabic Typesetting" w:cs="Arabic Typesetting"/>
          <w:b/>
          <w:bCs/>
          <w:sz w:val="88"/>
          <w:szCs w:val="88"/>
          <w:rtl/>
        </w:rPr>
        <w:t xml:space="preserve"> قرآنا عربياً لعلكم تعقلون}، ومقتضى </w:t>
      </w:r>
      <w:proofErr w:type="spellStart"/>
      <w:r w:rsidRPr="00C31732">
        <w:rPr>
          <w:rFonts w:ascii="Arabic Typesetting" w:hAnsi="Arabic Typesetting" w:cs="Arabic Typesetting"/>
          <w:b/>
          <w:bCs/>
          <w:sz w:val="88"/>
          <w:szCs w:val="88"/>
          <w:rtl/>
        </w:rPr>
        <w:t>صيغة"استوى</w:t>
      </w:r>
      <w:proofErr w:type="spellEnd"/>
      <w:r w:rsidRPr="00C31732">
        <w:rPr>
          <w:rFonts w:ascii="Arabic Typesetting" w:hAnsi="Arabic Typesetting" w:cs="Arabic Typesetting"/>
          <w:b/>
          <w:bCs/>
          <w:sz w:val="88"/>
          <w:szCs w:val="88"/>
          <w:rtl/>
        </w:rPr>
        <w:t xml:space="preserve"> على </w:t>
      </w:r>
      <w:proofErr w:type="spellStart"/>
      <w:r w:rsidRPr="00C31732">
        <w:rPr>
          <w:rFonts w:ascii="Arabic Typesetting" w:hAnsi="Arabic Typesetting" w:cs="Arabic Typesetting"/>
          <w:b/>
          <w:bCs/>
          <w:sz w:val="88"/>
          <w:szCs w:val="88"/>
          <w:rtl/>
        </w:rPr>
        <w:t>كذا"</w:t>
      </w:r>
      <w:r w:rsidRPr="00834F67">
        <w:rPr>
          <w:rFonts w:ascii="Arabic Typesetting" w:hAnsi="Arabic Typesetting" w:cs="Arabic Typesetting"/>
          <w:b/>
          <w:bCs/>
          <w:sz w:val="80"/>
          <w:szCs w:val="80"/>
          <w:rtl/>
        </w:rPr>
        <w:t>في</w:t>
      </w:r>
      <w:proofErr w:type="spellEnd"/>
      <w:r w:rsidRPr="00834F67">
        <w:rPr>
          <w:rFonts w:ascii="Arabic Typesetting" w:hAnsi="Arabic Typesetting" w:cs="Arabic Typesetting"/>
          <w:b/>
          <w:bCs/>
          <w:sz w:val="80"/>
          <w:szCs w:val="80"/>
          <w:rtl/>
        </w:rPr>
        <w:t xml:space="preserve"> اللغة العربية العلو والاستقرار،</w:t>
      </w:r>
      <w:r w:rsidRPr="00C31732">
        <w:rPr>
          <w:rFonts w:ascii="Arabic Typesetting" w:hAnsi="Arabic Typesetting" w:cs="Arabic Typesetting"/>
          <w:b/>
          <w:bCs/>
          <w:sz w:val="88"/>
          <w:szCs w:val="88"/>
          <w:rtl/>
        </w:rPr>
        <w:t xml:space="preserve"> بل هو معناها المطابق للفظ. فمعنى استوى على العرش أي: علا عليه علوّاً خاصاً يليق بجلاله وعظمته، فإذا فسر </w:t>
      </w:r>
      <w:r w:rsidRPr="00C31732">
        <w:rPr>
          <w:rFonts w:ascii="Arabic Typesetting" w:hAnsi="Arabic Typesetting" w:cs="Arabic Typesetting"/>
          <w:b/>
          <w:bCs/>
          <w:sz w:val="88"/>
          <w:szCs w:val="88"/>
          <w:rtl/>
        </w:rPr>
        <w:lastRenderedPageBreak/>
        <w:t>الاستواء بالاستيلاء فقد حرف الكلم عن مواضعه حيث نفي المعنى الذي تدل عليه لغة القرآن وهو العلو وأثبت معنى آخر باطلاً.</w:t>
      </w:r>
    </w:p>
    <w:p w:rsidR="00716108" w:rsidRPr="00C31732" w:rsidRDefault="00716108" w:rsidP="00716108">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ثم إن السلف والتابعين لهم بإحسان مجمعون على هذا المعنى إذ لم يأت عنهم حرف واحد في تفسيره بخلاف ذلك، وإذا جاء اللفظ في القرآن والسنة ولم يرد عن السلف تفسيره بما يخالف ظاهره فالأصل أنهم أبقوه على ظاهره واعتقدوا ما يدل عليه.</w:t>
      </w:r>
    </w:p>
    <w:p w:rsidR="00716108" w:rsidRPr="00C31732" w:rsidRDefault="00716108" w:rsidP="00716108">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فإن قال قائل: هل ورد لفظٌ صريح عن السلف بأنهم فسروا استوى بـ"علا"؟</w:t>
      </w:r>
    </w:p>
    <w:p w:rsidR="00716108" w:rsidRDefault="00716108" w:rsidP="00716108">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قلنا: نعم ورد ذلك عن السلف، وعلى فرض أن لا يكون ورد عنهم صريحاً فإن الأصل فيما </w:t>
      </w:r>
      <w:r w:rsidRPr="00C31732">
        <w:rPr>
          <w:rFonts w:ascii="Arabic Typesetting" w:hAnsi="Arabic Typesetting" w:cs="Arabic Typesetting"/>
          <w:b/>
          <w:bCs/>
          <w:sz w:val="88"/>
          <w:szCs w:val="88"/>
          <w:rtl/>
        </w:rPr>
        <w:lastRenderedPageBreak/>
        <w:t xml:space="preserve">دل عليه اللفظ في القرآن الكريم والسنة النبوية أنه باق على ما </w:t>
      </w:r>
      <w:proofErr w:type="spellStart"/>
      <w:r w:rsidRPr="00C31732">
        <w:rPr>
          <w:rFonts w:ascii="Arabic Typesetting" w:hAnsi="Arabic Typesetting" w:cs="Arabic Typesetting"/>
          <w:b/>
          <w:bCs/>
          <w:sz w:val="88"/>
          <w:szCs w:val="88"/>
          <w:rtl/>
        </w:rPr>
        <w:t>تقتضيه</w:t>
      </w:r>
      <w:proofErr w:type="spellEnd"/>
      <w:r w:rsidRPr="00C31732">
        <w:rPr>
          <w:rFonts w:ascii="Arabic Typesetting" w:hAnsi="Arabic Typesetting" w:cs="Arabic Typesetting"/>
          <w:b/>
          <w:bCs/>
          <w:sz w:val="88"/>
          <w:szCs w:val="88"/>
          <w:rtl/>
        </w:rPr>
        <w:t xml:space="preserve"> اللغة العربية من المعنى فيكون إثبات السلف له على هذا المعنى.</w:t>
      </w:r>
    </w:p>
    <w:p w:rsidR="00716108" w:rsidRPr="00834F67" w:rsidRDefault="00716108" w:rsidP="00716108">
      <w:pPr>
        <w:rPr>
          <w:rFonts w:ascii="Arabic Typesetting" w:hAnsi="Arabic Typesetting" w:cs="Arabic Typesetting"/>
          <w:b/>
          <w:bCs/>
          <w:sz w:val="88"/>
          <w:szCs w:val="88"/>
          <w:rtl/>
        </w:rPr>
      </w:pPr>
      <w:r w:rsidRPr="00834F67">
        <w:rPr>
          <w:rFonts w:ascii="Arabic Typesetting" w:hAnsi="Arabic Typesetting" w:cs="Arabic Typesetting"/>
          <w:b/>
          <w:bCs/>
          <w:sz w:val="88"/>
          <w:szCs w:val="88"/>
          <w:rtl/>
        </w:rPr>
        <w:t>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693" w:rsidRDefault="006A0693" w:rsidP="00716108">
      <w:r>
        <w:separator/>
      </w:r>
    </w:p>
  </w:endnote>
  <w:endnote w:type="continuationSeparator" w:id="0">
    <w:p w:rsidR="006A0693" w:rsidRDefault="006A0693" w:rsidP="0071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904560"/>
      <w:docPartObj>
        <w:docPartGallery w:val="Page Numbers (Bottom of Page)"/>
        <w:docPartUnique/>
      </w:docPartObj>
    </w:sdtPr>
    <w:sdtContent>
      <w:p w:rsidR="00716108" w:rsidRDefault="00716108">
        <w:pPr>
          <w:pStyle w:val="a4"/>
          <w:jc w:val="center"/>
        </w:pPr>
        <w:r>
          <w:fldChar w:fldCharType="begin"/>
        </w:r>
        <w:r>
          <w:instrText>PAGE   \* MERGEFORMAT</w:instrText>
        </w:r>
        <w:r>
          <w:fldChar w:fldCharType="separate"/>
        </w:r>
        <w:r w:rsidRPr="00716108">
          <w:rPr>
            <w:noProof/>
            <w:rtl/>
            <w:lang w:val="ar-SA"/>
          </w:rPr>
          <w:t>1</w:t>
        </w:r>
        <w:r>
          <w:fldChar w:fldCharType="end"/>
        </w:r>
      </w:p>
    </w:sdtContent>
  </w:sdt>
  <w:p w:rsidR="00716108" w:rsidRDefault="007161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693" w:rsidRDefault="006A0693" w:rsidP="00716108">
      <w:r>
        <w:separator/>
      </w:r>
    </w:p>
  </w:footnote>
  <w:footnote w:type="continuationSeparator" w:id="0">
    <w:p w:rsidR="006A0693" w:rsidRDefault="006A0693" w:rsidP="00716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08"/>
    <w:rsid w:val="00187315"/>
    <w:rsid w:val="005C0EBC"/>
    <w:rsid w:val="006A0693"/>
    <w:rsid w:val="007161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10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108"/>
    <w:pPr>
      <w:tabs>
        <w:tab w:val="center" w:pos="4153"/>
        <w:tab w:val="right" w:pos="8306"/>
      </w:tabs>
    </w:pPr>
  </w:style>
  <w:style w:type="character" w:customStyle="1" w:styleId="Char">
    <w:name w:val="رأس الصفحة Char"/>
    <w:basedOn w:val="a0"/>
    <w:link w:val="a3"/>
    <w:uiPriority w:val="99"/>
    <w:rsid w:val="00716108"/>
    <w:rPr>
      <w:rFonts w:ascii="Times New Roman" w:eastAsia="Times New Roman" w:hAnsi="Times New Roman" w:cs="Times New Roman"/>
      <w:sz w:val="24"/>
      <w:szCs w:val="24"/>
    </w:rPr>
  </w:style>
  <w:style w:type="paragraph" w:styleId="a4">
    <w:name w:val="footer"/>
    <w:basedOn w:val="a"/>
    <w:link w:val="Char0"/>
    <w:uiPriority w:val="99"/>
    <w:unhideWhenUsed/>
    <w:rsid w:val="00716108"/>
    <w:pPr>
      <w:tabs>
        <w:tab w:val="center" w:pos="4153"/>
        <w:tab w:val="right" w:pos="8306"/>
      </w:tabs>
    </w:pPr>
  </w:style>
  <w:style w:type="character" w:customStyle="1" w:styleId="Char0">
    <w:name w:val="تذييل الصفحة Char"/>
    <w:basedOn w:val="a0"/>
    <w:link w:val="a4"/>
    <w:uiPriority w:val="99"/>
    <w:rsid w:val="0071610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10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108"/>
    <w:pPr>
      <w:tabs>
        <w:tab w:val="center" w:pos="4153"/>
        <w:tab w:val="right" w:pos="8306"/>
      </w:tabs>
    </w:pPr>
  </w:style>
  <w:style w:type="character" w:customStyle="1" w:styleId="Char">
    <w:name w:val="رأس الصفحة Char"/>
    <w:basedOn w:val="a0"/>
    <w:link w:val="a3"/>
    <w:uiPriority w:val="99"/>
    <w:rsid w:val="00716108"/>
    <w:rPr>
      <w:rFonts w:ascii="Times New Roman" w:eastAsia="Times New Roman" w:hAnsi="Times New Roman" w:cs="Times New Roman"/>
      <w:sz w:val="24"/>
      <w:szCs w:val="24"/>
    </w:rPr>
  </w:style>
  <w:style w:type="paragraph" w:styleId="a4">
    <w:name w:val="footer"/>
    <w:basedOn w:val="a"/>
    <w:link w:val="Char0"/>
    <w:uiPriority w:val="99"/>
    <w:unhideWhenUsed/>
    <w:rsid w:val="00716108"/>
    <w:pPr>
      <w:tabs>
        <w:tab w:val="center" w:pos="4153"/>
        <w:tab w:val="right" w:pos="8306"/>
      </w:tabs>
    </w:pPr>
  </w:style>
  <w:style w:type="character" w:customStyle="1" w:styleId="Char0">
    <w:name w:val="تذييل الصفحة Char"/>
    <w:basedOn w:val="a0"/>
    <w:link w:val="a4"/>
    <w:uiPriority w:val="99"/>
    <w:rsid w:val="007161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633</Words>
  <Characters>3613</Characters>
  <Application>Microsoft Office Word</Application>
  <DocSecurity>0</DocSecurity>
  <Lines>30</Lines>
  <Paragraphs>8</Paragraphs>
  <ScaleCrop>false</ScaleCrop>
  <Company>Ahmed-Under</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2023-02-05T06:15:00Z</dcterms:created>
  <dcterms:modified xsi:type="dcterms:W3CDTF">2023-02-05T06:16:00Z</dcterms:modified>
</cp:coreProperties>
</file>