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04" w:rsidRPr="00822DC3" w:rsidRDefault="003D0804" w:rsidP="003D080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22DC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الحلقة </w:t>
      </w:r>
      <w:proofErr w:type="spellStart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الستون</w:t>
      </w:r>
      <w:proofErr w:type="spellEnd"/>
      <w:r w:rsidRPr="00822DC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(الخبير) وهي بعنوان:</w:t>
      </w:r>
    </w:p>
    <w:p w:rsidR="003D0804" w:rsidRPr="00B22D9A" w:rsidRDefault="003D0804" w:rsidP="003D080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22DC3">
        <w:rPr>
          <w:rFonts w:ascii="Arabic Typesetting" w:hAnsi="Arabic Typesetting" w:cs="Arabic Typesetting"/>
          <w:b/>
          <w:bCs/>
          <w:sz w:val="96"/>
          <w:szCs w:val="96"/>
          <w:rtl/>
        </w:rPr>
        <w:t>{السميع البصير العليم الخبير} : الخبير:</w:t>
      </w:r>
    </w:p>
    <w:p w:rsidR="003D0804" w:rsidRPr="00B22D9A" w:rsidRDefault="003D0804" w:rsidP="003D080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الثمرة الخامسة: التأدب في الدعاء:</w:t>
      </w:r>
    </w:p>
    <w:p w:rsidR="003D0804" w:rsidRPr="00B22D9A" w:rsidRDefault="003D0804" w:rsidP="003D080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فلا ينبغي للعبد وهو يعلم أن له رباً سميعاً بصراً، عليماً خبيراً، أن يجهر بالذكر والدعاء إلا فيما جاء الدليل على استحباب الجهر فيه.</w:t>
      </w:r>
    </w:p>
    <w:p w:rsidR="003D0804" w:rsidRPr="00B22D9A" w:rsidRDefault="003D0804" w:rsidP="003D080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روى البخاري ومسلم عَنْ أَبِي مُوسَى -رضي الله عنه- قَالَ: كُنَا مَعَ النَبِيِ -صلى الله عليه وسلم- فِي سَفَرٍ، فَكُنَا إِذَا عَلَوْنَا كَبَرْنَا، فَقَالَ النَبِيُ -صلى الله عليه وسلم-: ((أَيُهَا النَاسُ! ارْبَعُوا عَلَى أَنْفُسِكُمْ! فَإِنَكُمْ لَا تَدْعُونَ أَصَمَ وَلَا غَائِبًا وَلَكِنْ تَدْعُونَ سَمِيعًا بَصِيرًا)).</w:t>
      </w:r>
    </w:p>
    <w:p w:rsidR="003D0804" w:rsidRPr="00B22D9A" w:rsidRDefault="003D0804" w:rsidP="003D080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الثمرة السادسة: نسبة العلم إلى الله دائماً.</w:t>
      </w:r>
    </w:p>
    <w:p w:rsidR="003D0804" w:rsidRPr="00B22D9A" w:rsidRDefault="003D0804" w:rsidP="003D080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فقد قال تعالى: (وَاللَهُ يَعْلَمُ وَأَنْتُمْ لا تَعْلَمُونَ) [البقرة: من الآية216] وقال: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(وَفَوْقَ كُلِ ذِي عِلْمٍ عَلِيمٌ) [يوسف: من الآية76] وقال: (وَيَسْأَلونَكَ عَنِ الرُوحِ قُلِ الرُوحُ مِنْ أَمْرِ رَبِي وَمَا أُوتِيتُمْ مِنَ الْعِلْمِ إِلَا قَلِيلاً) [الإسراء:85].</w:t>
      </w:r>
    </w:p>
    <w:p w:rsidR="003D0804" w:rsidRDefault="003D0804" w:rsidP="003D080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روى البخاري ومسلم عَنْ أُبَيِ بْنِ كَعْبٍ قَالَ: سَمِعْتُ رَسُولَ اللَهِ -صلى الله عليه وسلم- يَقُولُ: ((بَيْنَمَا مُوسَى فِي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مَلَإٍ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مِنْ بَنِي إِسْرَائِيلَ، جَاءَهُ رَجُلٌ، فَقَالَ: هَلْ تَعْلَمُ أَحَدًا أَعْلَمَ مِنْكَ؟ قَالَ مُوسَى: لَا! فَأَوْحَى اللَهُ -عَزَ وَجَلَ- إِلَى</w:t>
      </w:r>
    </w:p>
    <w:p w:rsidR="003D0804" w:rsidRPr="00730713" w:rsidRDefault="003D0804" w:rsidP="003D0804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</w:t>
      </w:r>
      <w:r w:rsidRPr="00730713">
        <w:rPr>
          <w:rFonts w:ascii="Arabic Typesetting" w:hAnsi="Arabic Typesetting" w:cs="Arabic Typesetting"/>
          <w:b/>
          <w:bCs/>
          <w:sz w:val="84"/>
          <w:szCs w:val="84"/>
          <w:rtl/>
        </w:rPr>
        <w:t>مُوسَى: بَلَى، عَبْدُنَا خَضِرٌ... فَكَانَ مِنْ شَأْنِهِمَا الَذِي قَصَ اللَهُ -عَزَ وَجَلَ- فِي كِتَابِهِ)).</w:t>
      </w:r>
    </w:p>
    <w:p w:rsidR="003D0804" w:rsidRPr="00B22D9A" w:rsidRDefault="003D0804" w:rsidP="003D080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وكذلك لا يستحي من أن يقول للشيء لا يعلمه: لا أعلم، فهو العلم كله، ولم تستح الملائكة أن قالت: (قَالُوا سُبْحَانَكَ لا عِلْمَ لَنَا إِلَا مَا عَلَمْتَنَا إِنَكَ أَنْتَ الْعَلِيمُ الْحَكِيمُ) [البقرة:32].</w:t>
      </w:r>
    </w:p>
    <w:p w:rsidR="003D0804" w:rsidRPr="00B22D9A" w:rsidRDefault="003D0804" w:rsidP="003D080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الثمرة السابعة: التسليم والانقياد لأمره حاضراً ومستقبلاً:</w:t>
      </w:r>
    </w:p>
    <w:p w:rsidR="003D0804" w:rsidRDefault="003D0804" w:rsidP="003D080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فإنه سبحانه عليم بأمره، وخبير بالمأمور، لذلك قال: (أَلا يَعْلَمُ مَنْ خَلَقَ وَهُوَ</w:t>
      </w:r>
    </w:p>
    <w:p w:rsidR="003D0804" w:rsidRPr="00B22D9A" w:rsidRDefault="003D0804" w:rsidP="003D080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اللَطِيفُ الْخَبِيرُ) [الملك:14] فلا يُخالف أمره خلقه أبداً (أَلا لَهُ الْخَلْقُ </w:t>
      </w:r>
    </w:p>
    <w:p w:rsidR="003D0804" w:rsidRPr="00B22D9A" w:rsidRDefault="003D0804" w:rsidP="003D080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وَالْأَمْرُ تَبَارَكَ اللَهُ رَبُ الْعَالَمِينَ) [الأعراف: من الآية54].</w:t>
      </w:r>
    </w:p>
    <w:p w:rsidR="003D0804" w:rsidRPr="00B22D9A" w:rsidRDefault="003D0804" w:rsidP="003D080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تنبيه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أثبت بعض أهل العلم لله تعالى اسمين آخرين يقتضيان العلم، وهما: العالم، والعلام.</w:t>
      </w:r>
    </w:p>
    <w:p w:rsidR="003D0804" w:rsidRPr="00B22D9A" w:rsidRDefault="003D0804" w:rsidP="003D080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أما العالم: فاستدلوا له بما ذكره البخاري في (كتاب التفسير) فقال: "الرَحْمَنِ الرَحِيمِ اسْمَانِ مِنْ الرَحْمَةِ، الرَحِيمُ وَالرَاحِمُ بِمَعْنًى وَاحِدٍ كَالْعَلِيمِ وَالْعَالِمِ" اهـ.</w:t>
      </w:r>
    </w:p>
    <w:p w:rsidR="003D0804" w:rsidRDefault="003D0804" w:rsidP="003D080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وبعضهم يرى أنه صفة وليس اسما، وأنه لا يستعمل إلا مضافا، كقوله تعالى:</w:t>
      </w:r>
    </w:p>
    <w:p w:rsidR="003D0804" w:rsidRDefault="003D0804" w:rsidP="003D080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(عَالِمُ الْغَيْبِ وَالشَهَادَةِ) [الأنعام: من الآية73] وقوله: (ثُمَ تُرَدُونَ إِلَى عَالِمِ </w:t>
      </w:r>
    </w:p>
    <w:p w:rsidR="003D0804" w:rsidRPr="00B22D9A" w:rsidRDefault="003D0804" w:rsidP="003D080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الْغَيْبِ وَالشَهَادَةِ فَيُنَبِئُكُمْ بِمَا كُنْتُمْ تَعَْلُونَ) [التوبة: من الآية94] (عَالِمُ الْغَيْبِ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وَالشَهَادَةِ الْكَبِيرُ الْمُتَعَالِ) [الرعد:9] (إِنَ اللَهَ عَالِمُ غَيْبِ السَمَاوَاتِ وَالْأَرْضِ إِنَهُ عَلِيمٌ بِذَاتِ الصُدُورِ) [فاطر:38] وقوله: (هُوَ اللَهُ الَذِي لا إِلَهَ إِلَا هُوَ عَالِمُ الْغَيْبِ وَالشَهَادَةِ هُوَ الرَحْمَنُ الرَحِيمُ) [الحشر:22].</w:t>
      </w:r>
    </w:p>
    <w:p w:rsidR="003D0804" w:rsidRPr="00B22D9A" w:rsidRDefault="003D0804" w:rsidP="003D080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بخلاف غيره من الأسماء؛ استُعمل مجردا من الإضافة: الرحمن الرحيم، القدير، السميع البصير، وغيرها.</w:t>
      </w:r>
    </w:p>
    <w:p w:rsidR="003D0804" w:rsidRDefault="003D0804" w:rsidP="003D080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أما العلام: فاستدلوا له بقوله تعالى: (تَعْلَمُ مَا فِي نَفْسِي وَلا أَعْلَمُ مَا فِي نَفْسِكَ</w:t>
      </w:r>
    </w:p>
    <w:p w:rsidR="003D0804" w:rsidRPr="00B22D9A" w:rsidRDefault="003D0804" w:rsidP="003D080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إِنَكَ أَنْتَ عَلَامُ الْغُيُوبِ) [المائدة: من الآية116] وقوله تعالى: (أَلَمْ يَعْلَمُوا أَنَ اللَهَ يَعْلَمُ سِرَهُمْ وَنَجْوَاهُمْ وَأَنَ اللَهَ عَلَامُ الْغُيُوبِ) [التوبة:78] وقوله تعالى: (قُلْ إِنَ رَبِي يَقْذِفُ بِالْحَقِ عَلَامُ الْغُيُوبِ) [سبأ:48].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وبما رواه البخاري في حديث الاستخارة من قوله: (وَلَا أَعْلَمُ وَأَنْتَ عَلَامُ الْغُيُوبِ).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وأجاب من لم يُثبته بمثل ما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أجاب به في (العالم) أنه لم يُستعمل إلا مضافاً.</w:t>
      </w:r>
    </w:p>
    <w:p w:rsidR="003D0804" w:rsidRPr="00730713" w:rsidRDefault="003D0804" w:rsidP="003D0804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730713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 xml:space="preserve">[ </w:t>
      </w:r>
      <w:r w:rsidRPr="00730713">
        <w:rPr>
          <w:rFonts w:ascii="Arabic Typesetting" w:hAnsi="Arabic Typesetting" w:cs="Arabic Typesetting"/>
          <w:b/>
          <w:bCs/>
          <w:sz w:val="82"/>
          <w:szCs w:val="82"/>
          <w:rtl/>
        </w:rPr>
        <w:t>الأنترنت – موقع ستار تايمز-  السميع البصير العليم الخبير - (</w:t>
      </w:r>
      <w:proofErr w:type="spellStart"/>
      <w:r w:rsidRPr="00730713">
        <w:rPr>
          <w:rFonts w:ascii="Arabic Typesetting" w:hAnsi="Arabic Typesetting" w:cs="Arabic Typesetting"/>
          <w:b/>
          <w:bCs/>
          <w:sz w:val="82"/>
          <w:szCs w:val="82"/>
          <w:rtl/>
        </w:rPr>
        <w:t>الكاتب.موقع</w:t>
      </w:r>
      <w:proofErr w:type="spellEnd"/>
      <w:r w:rsidRPr="00730713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الكلم الطيب)</w:t>
      </w:r>
      <w:r w:rsidRPr="00730713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 xml:space="preserve"> ]</w:t>
      </w:r>
    </w:p>
    <w:p w:rsidR="003D0804" w:rsidRPr="006E084E" w:rsidRDefault="003D0804" w:rsidP="003D080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6E084E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B001D7" w:rsidRDefault="00B001D7">
      <w:bookmarkStart w:id="0" w:name="_GoBack"/>
      <w:bookmarkEnd w:id="0"/>
    </w:p>
    <w:sectPr w:rsidR="00B001D7" w:rsidSect="00BB58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04"/>
    <w:rsid w:val="003D0804"/>
    <w:rsid w:val="00B001D7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0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0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510</Words>
  <Characters>2910</Characters>
  <Application>Microsoft Office Word</Application>
  <DocSecurity>0</DocSecurity>
  <Lines>24</Lines>
  <Paragraphs>6</Paragraphs>
  <ScaleCrop>false</ScaleCrop>
  <Company>Ahmed-Under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2020-12-20T22:35:00Z</dcterms:created>
  <dcterms:modified xsi:type="dcterms:W3CDTF">2020-12-20T22:35:00Z</dcterms:modified>
</cp:coreProperties>
</file>