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98" w:rsidRDefault="00F27C98" w:rsidP="00F27C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الحلقة الثانية في موضوع (المقسط) من اسماء الله الحسنى وصفاته وهي بعنوان : المقدمة : </w:t>
      </w:r>
      <w:r w:rsidRPr="00DA2AA7">
        <w:rPr>
          <w:rFonts w:ascii="Arabic Typesetting" w:hAnsi="Arabic Typesetting" w:cs="Arabic Typesetting"/>
          <w:b/>
          <w:bCs/>
          <w:sz w:val="96"/>
          <w:szCs w:val="96"/>
          <w:rtl/>
        </w:rPr>
        <w:t>بعض قواعد الأسماء والصفات :</w:t>
      </w:r>
    </w:p>
    <w:p w:rsidR="00F27C98" w:rsidRDefault="00F27C98" w:rsidP="00F27C98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القاعدة الثالثة : إحصاء أسماء الله من أسباب دخول الجنة لقول النبي صلى الله عليه وسلم : (( إن لله تسعة وتسعين اسما مائة إلا واحدا من أحصاها دخل الجنة )) </w:t>
      </w:r>
      <w:r w:rsidRPr="0074205B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رواه البخاري ومسلم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ومعنى كلمة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إحصائها الواردة في الحديث يشمل : حفظها . معرفة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معانيها. دعاء الله بها كقولنا(يا الله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يا رحيم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العمل بمقتضاها ومثال ذلك :إذا علمت أنه الأحد فلا تشرك معه غيره ، وإذا علمت أن الرحيم فاعمل الأعمال الصالحة التي تكون سببا لرحمته لك لأن مقتضى الرحيم الرحمة. القاعدة الرابعة : هناك أسماء خاصة بالله لا يجوز أن يتسمى بها غيره مثل : ( الله ، الإله ، الرحمن ، الواحد ، الرب ، الخالق ، القدوس ، السبوح ، البارئ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الصمد ، الرازق ، الأول ، الآخر ، الظاهر ، الباطن ، القاهر ، المتكبر ، الجبار )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فكل اسم من هذه الأسماء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لايجوز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لأحد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 الله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لتسمي به حتى لوكان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غيرمحلى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بـ (ال)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وأما غير هذه الأسماء فإذا كان الاسم محلى بأل فلا يجوز أن يسمى به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غير الله وإذا كان غير محلى بـ (ال)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وقصدت الصفة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فلايجوز</w:t>
      </w:r>
      <w:proofErr w:type="spellEnd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وأيضا إذا </w:t>
      </w:r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لوحظ فيه إثبات ما تضمنه من صفة فلا </w:t>
      </w:r>
      <w:proofErr w:type="spellStart"/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t>يجوز،وأما</w:t>
      </w:r>
      <w:proofErr w:type="spellEnd"/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إذا قصد الاسم المجرد ولم تُقصد </w:t>
      </w:r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الصفة ولم يلاحظ فيه إثبات </w:t>
      </w:r>
      <w:proofErr w:type="spellStart"/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t>ماتضمنه</w:t>
      </w:r>
      <w:proofErr w:type="spellEnd"/>
      <w:r w:rsidRPr="002A0A8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من صفة فيجوز التسمي به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. </w:t>
      </w:r>
    </w:p>
    <w:p w:rsidR="00F27C98" w:rsidRPr="002A0A8C" w:rsidRDefault="00F27C98" w:rsidP="00F27C9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A0A8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C2" w:rsidRDefault="004C2EC2" w:rsidP="00F27C98">
      <w:pPr>
        <w:spacing w:after="0" w:line="240" w:lineRule="auto"/>
      </w:pPr>
      <w:r>
        <w:separator/>
      </w:r>
    </w:p>
  </w:endnote>
  <w:endnote w:type="continuationSeparator" w:id="0">
    <w:p w:rsidR="004C2EC2" w:rsidRDefault="004C2EC2" w:rsidP="00F2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2533062"/>
      <w:docPartObj>
        <w:docPartGallery w:val="Page Numbers (Bottom of Page)"/>
        <w:docPartUnique/>
      </w:docPartObj>
    </w:sdtPr>
    <w:sdtContent>
      <w:p w:rsidR="00F27C98" w:rsidRDefault="00F27C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C9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F27C98" w:rsidRDefault="00F27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C2" w:rsidRDefault="004C2EC2" w:rsidP="00F27C98">
      <w:pPr>
        <w:spacing w:after="0" w:line="240" w:lineRule="auto"/>
      </w:pPr>
      <w:r>
        <w:separator/>
      </w:r>
    </w:p>
  </w:footnote>
  <w:footnote w:type="continuationSeparator" w:id="0">
    <w:p w:rsidR="004C2EC2" w:rsidRDefault="004C2EC2" w:rsidP="00F2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98"/>
    <w:rsid w:val="004C2EC2"/>
    <w:rsid w:val="00BB584D"/>
    <w:rsid w:val="00EB1430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7C9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7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7C9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7C9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7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7C9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>Ahmed-Under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2022-01-27T19:56:00Z</dcterms:created>
  <dcterms:modified xsi:type="dcterms:W3CDTF">2022-01-27T19:57:00Z</dcterms:modified>
</cp:coreProperties>
</file>