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5C" w:rsidRPr="008F6531" w:rsidRDefault="00C0115C" w:rsidP="00C0115C">
      <w:pPr>
        <w:rPr>
          <w:rFonts w:ascii="Arabic Typesetting" w:hAnsi="Arabic Typesetting" w:cs="Arabic Typesetting"/>
          <w:b/>
          <w:bCs/>
          <w:sz w:val="96"/>
          <w:szCs w:val="96"/>
          <w:rtl/>
        </w:rPr>
      </w:pPr>
      <w:r w:rsidRPr="008F6531">
        <w:rPr>
          <w:rFonts w:ascii="Arabic Typesetting" w:hAnsi="Arabic Typesetting" w:cs="Arabic Typesetting"/>
          <w:b/>
          <w:bCs/>
          <w:sz w:val="96"/>
          <w:szCs w:val="96"/>
          <w:rtl/>
        </w:rPr>
        <w:t xml:space="preserve">بسم </w:t>
      </w:r>
      <w:proofErr w:type="spellStart"/>
      <w:r w:rsidRPr="008F6531">
        <w:rPr>
          <w:rFonts w:ascii="Arabic Typesetting" w:hAnsi="Arabic Typesetting" w:cs="Arabic Typesetting"/>
          <w:b/>
          <w:bCs/>
          <w:sz w:val="96"/>
          <w:szCs w:val="96"/>
          <w:rtl/>
        </w:rPr>
        <w:t>الله،والحمد</w:t>
      </w:r>
      <w:proofErr w:type="spellEnd"/>
      <w:r w:rsidRPr="008F6531">
        <w:rPr>
          <w:rFonts w:ascii="Arabic Typesetting" w:hAnsi="Arabic Typesetting" w:cs="Arabic Typesetting"/>
          <w:b/>
          <w:bCs/>
          <w:sz w:val="96"/>
          <w:szCs w:val="96"/>
          <w:rtl/>
        </w:rPr>
        <w:t xml:space="preserve"> </w:t>
      </w:r>
      <w:proofErr w:type="spellStart"/>
      <w:r w:rsidRPr="008F6531">
        <w:rPr>
          <w:rFonts w:ascii="Arabic Typesetting" w:hAnsi="Arabic Typesetting" w:cs="Arabic Typesetting"/>
          <w:b/>
          <w:bCs/>
          <w:sz w:val="96"/>
          <w:szCs w:val="96"/>
          <w:rtl/>
        </w:rPr>
        <w:t>لله،والصلاة</w:t>
      </w:r>
      <w:proofErr w:type="spellEnd"/>
      <w:r w:rsidRPr="008F6531">
        <w:rPr>
          <w:rFonts w:ascii="Arabic Typesetting" w:hAnsi="Arabic Typesetting" w:cs="Arabic Typesetting"/>
          <w:b/>
          <w:bCs/>
          <w:sz w:val="96"/>
          <w:szCs w:val="96"/>
          <w:rtl/>
        </w:rPr>
        <w:t xml:space="preserve"> والسلام على رسول الله وبعد : فهذه </w:t>
      </w:r>
    </w:p>
    <w:p w:rsidR="00C0115C" w:rsidRPr="008F6531" w:rsidRDefault="00C0115C" w:rsidP="00C0115C">
      <w:pPr>
        <w:rPr>
          <w:rFonts w:ascii="Arabic Typesetting" w:hAnsi="Arabic Typesetting" w:cs="Arabic Typesetting"/>
          <w:b/>
          <w:bCs/>
          <w:sz w:val="96"/>
          <w:szCs w:val="96"/>
          <w:rtl/>
        </w:rPr>
      </w:pPr>
      <w:r w:rsidRPr="008F653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8F6531">
        <w:rPr>
          <w:rFonts w:ascii="Arabic Typesetting" w:hAnsi="Arabic Typesetting" w:cs="Arabic Typesetting"/>
          <w:b/>
          <w:bCs/>
          <w:sz w:val="96"/>
          <w:szCs w:val="96"/>
          <w:rtl/>
        </w:rPr>
        <w:t xml:space="preserve"> عشرة في موضوع ( القابض الباسط) وهي بعنوان : </w:t>
      </w:r>
    </w:p>
    <w:p w:rsidR="00C0115C" w:rsidRPr="002D1B0B" w:rsidRDefault="00C0115C" w:rsidP="00C0115C">
      <w:pPr>
        <w:rPr>
          <w:rFonts w:ascii="Arabic Typesetting" w:hAnsi="Arabic Typesetting" w:cs="Arabic Typesetting"/>
          <w:b/>
          <w:bCs/>
          <w:sz w:val="96"/>
          <w:szCs w:val="96"/>
          <w:rtl/>
        </w:rPr>
      </w:pPr>
      <w:r w:rsidRPr="008F6531">
        <w:rPr>
          <w:rFonts w:ascii="Arabic Typesetting" w:hAnsi="Arabic Typesetting" w:cs="Arabic Typesetting"/>
          <w:b/>
          <w:bCs/>
          <w:sz w:val="96"/>
          <w:szCs w:val="96"/>
          <w:rtl/>
        </w:rPr>
        <w:t>معنى اسم الله القابض والباسط :</w:t>
      </w:r>
      <w:r>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الدِّلالاتُ اللُّغَوِيَّةُ لاسْمِ (البَّاسِطِ):</w:t>
      </w:r>
    </w:p>
    <w:p w:rsidR="00C0115C" w:rsidRPr="002D1B0B" w:rsidRDefault="00C0115C" w:rsidP="00C0115C">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البَاسِطُ اسْمُ فَاعِلٍ فِعْلُهُ بَسَطَ يَبْسُطُ بَسْطًا، والبَسْطُ نَقِيضُ القَبْضِ، وأَرْضٌ مُنْبَسِطَةٌ مُسْتَويَةٌ، وانْبَسَطَ الشَّيْءُ عَلَى الأَرْضِ امتَدَّ عَليهَا واتَّسَعَ، وتبَسَّطَ فِي </w:t>
      </w:r>
      <w:r w:rsidRPr="002D1B0B">
        <w:rPr>
          <w:rFonts w:ascii="Arabic Typesetting" w:hAnsi="Arabic Typesetting" w:cs="Arabic Typesetting"/>
          <w:b/>
          <w:bCs/>
          <w:sz w:val="96"/>
          <w:szCs w:val="96"/>
          <w:rtl/>
        </w:rPr>
        <w:lastRenderedPageBreak/>
        <w:t xml:space="preserve">البِلَادِ؛ أَيْ: سَارَ فِيهَا طُولًا وَعَرْضًا، وبَسِيطُ الوَجْهِ يَعْنِي مُتَهلِّل، والبَسِيطُ هُو الرَّجُلُ المُنبَسِطُ اللِّسَانِ، وبَسَطَ إليَّ يَدَهُ بما أُحِبُّ وأَكْرَهُ، بَسْطُها؛ يعني: مَدُّهَا، وفي الآية: ﴿ لَئِنْ بَسَطْتَ إِلَيَّ يَدَكَ لِتَقْتُلَنِي مَا أَنَا بِبَاسِطٍ يَدِيَ إِلَيْكَ لِأَقْتُلَكَ ﴾ [المائدة: 28]، وبَسْطُ الكَفِّ يُسْتَعْمَلُ عَلَى أنوَاعٍ فَتارةً للطَّلَبِ نحو قَولِ اللهِ تَعَالَى: ﴿ لَهُ دَعْوَةُ الْحَقِّ وَالَّذِينَ يَدْعُونَ مِنْ دُونِهِ لَا يَسْتَجِيبُونَ لَهُمْ بِشَيْءٍ إِلَّا كَبَاسِطِ كَفَّيْهِ إِلَى الْمَاءِ ﴾ [الرعد: 14]، </w:t>
      </w:r>
      <w:r w:rsidRPr="002D1B0B">
        <w:rPr>
          <w:rFonts w:ascii="Arabic Typesetting" w:hAnsi="Arabic Typesetting" w:cs="Arabic Typesetting"/>
          <w:b/>
          <w:bCs/>
          <w:sz w:val="96"/>
          <w:szCs w:val="96"/>
          <w:rtl/>
        </w:rPr>
        <w:lastRenderedPageBreak/>
        <w:t xml:space="preserve">وتَارةً للأَخْذِ نحو قَوْلِهِ: ﴿ وَلَوْ تَرَى إِذِ الظَّالِمُونَ فِي غَمَرَاتِ الْمَوْتِ وَالْمَلَائِكَةُ بَاسِطُو أَيْدِيهِمْ أَخْرِجُوا أَنْفُسَكُمُ ﴾ [الأنعام: 93]، وتارةً للصولةِ والضَّرْبِ، كمَا قَالَ تَعَالَى: ﴿ وَيَبْسُطُوا إِلَيْكُمْ أَيْدِيَهُمْ وَأَلْسِنَتَهُمْ بِالسُّوءِ وَوَدُّوا لَوْ تَكْفُرُونَ ﴾ [الممتحنة: 2]، وتَارَةً للبَذْلِ والعَطَاءِ نحو قَوْلِهِ: ﴿ بَلْ يَدَاهُ مَبْسُوطَتَانِ يُنْفِقُ كَيْفَ يَشَاءُ ﴾ </w:t>
      </w:r>
      <w:r w:rsidRPr="008F6531">
        <w:rPr>
          <w:rFonts w:ascii="Arabic Typesetting" w:hAnsi="Arabic Typesetting" w:cs="Arabic Typesetting"/>
          <w:b/>
          <w:bCs/>
          <w:sz w:val="66"/>
          <w:szCs w:val="66"/>
          <w:rtl/>
        </w:rPr>
        <w:t>[المائدة: 64][ لسان العرب (7/ 258)، والمفردات (ص: 122)</w:t>
      </w:r>
      <w:r w:rsidRPr="008F6531">
        <w:rPr>
          <w:rFonts w:ascii="Arabic Typesetting" w:hAnsi="Arabic Typesetting" w:cs="Arabic Typesetting" w:hint="cs"/>
          <w:b/>
          <w:bCs/>
          <w:sz w:val="66"/>
          <w:szCs w:val="66"/>
          <w:rtl/>
        </w:rPr>
        <w:t xml:space="preserve"> ]</w:t>
      </w:r>
      <w:r w:rsidRPr="008F6531">
        <w:rPr>
          <w:rFonts w:ascii="Arabic Typesetting" w:hAnsi="Arabic Typesetting" w:cs="Arabic Typesetting"/>
          <w:b/>
          <w:bCs/>
          <w:sz w:val="66"/>
          <w:szCs w:val="66"/>
          <w:rtl/>
        </w:rPr>
        <w:t xml:space="preserve">، </w:t>
      </w:r>
      <w:r w:rsidRPr="002D1B0B">
        <w:rPr>
          <w:rFonts w:ascii="Arabic Typesetting" w:hAnsi="Arabic Typesetting" w:cs="Arabic Typesetting"/>
          <w:b/>
          <w:bCs/>
          <w:sz w:val="96"/>
          <w:szCs w:val="96"/>
          <w:rtl/>
        </w:rPr>
        <w:t xml:space="preserve">وبَسْطُ اليَدِ فِي حَقِّنا مَعْلُومُ المعْنَى </w:t>
      </w:r>
      <w:r w:rsidRPr="002D1B0B">
        <w:rPr>
          <w:rFonts w:ascii="Arabic Typesetting" w:hAnsi="Arabic Typesetting" w:cs="Arabic Typesetting"/>
          <w:b/>
          <w:bCs/>
          <w:sz w:val="96"/>
          <w:szCs w:val="96"/>
          <w:rtl/>
        </w:rPr>
        <w:lastRenderedPageBreak/>
        <w:t>والكَيْفِيَّةِ، أَمَّا فِي حَقِّ اللهِ فَمَعْلُومُ المَعْنَى، مَجْهُولُ الكَيْفِيَّةِ.</w:t>
      </w:r>
    </w:p>
    <w:p w:rsidR="00C0115C" w:rsidRDefault="00C0115C" w:rsidP="00C0115C">
      <w:pPr>
        <w:rPr>
          <w:rFonts w:ascii="Arabic Typesetting" w:hAnsi="Arabic Typesetting" w:cs="Arabic Typesetting"/>
          <w:b/>
          <w:bCs/>
          <w:sz w:val="88"/>
          <w:szCs w:val="88"/>
          <w:rtl/>
        </w:rPr>
      </w:pPr>
      <w:r w:rsidRPr="002D1B0B">
        <w:rPr>
          <w:rFonts w:ascii="Arabic Typesetting" w:hAnsi="Arabic Typesetting" w:cs="Arabic Typesetting"/>
          <w:b/>
          <w:bCs/>
          <w:sz w:val="96"/>
          <w:szCs w:val="96"/>
          <w:rtl/>
        </w:rPr>
        <w:t xml:space="preserve">البَاسِطُ سُبْحَانَهُ هُوَ الذِي يَبْسُطُ الرِّزقَ لِعِبَادِهِ بجُودِهِ وَرَحْمَتِهِ، يُوَسِّعُهُ عَلَيْهِمْ بِبَالِغِ كَرَمِهِ وَحِكْمَتِهِ، فَيَبْتَلِيهم بِذَلِكَ عَلَى مَا </w:t>
      </w:r>
      <w:proofErr w:type="spellStart"/>
      <w:r w:rsidRPr="002D1B0B">
        <w:rPr>
          <w:rFonts w:ascii="Arabic Typesetting" w:hAnsi="Arabic Typesetting" w:cs="Arabic Typesetting"/>
          <w:b/>
          <w:bCs/>
          <w:sz w:val="96"/>
          <w:szCs w:val="96"/>
          <w:rtl/>
        </w:rPr>
        <w:t>تَقْتَضِيهِ</w:t>
      </w:r>
      <w:proofErr w:type="spellEnd"/>
      <w:r w:rsidRPr="002D1B0B">
        <w:rPr>
          <w:rFonts w:ascii="Arabic Typesetting" w:hAnsi="Arabic Typesetting" w:cs="Arabic Typesetting"/>
          <w:b/>
          <w:bCs/>
          <w:sz w:val="96"/>
          <w:szCs w:val="96"/>
          <w:rtl/>
        </w:rPr>
        <w:t xml:space="preserve"> مَشِيئَتُهُ، فَإِنْ شَاءَ وَسَّعَ وإنْ شَاءَ قَتَّرَ، فَهُوَ البَاسِطُ القَابِضُ؛ فإِنْ قَبَضَ كَانَ ذَلِكَ لما </w:t>
      </w:r>
      <w:proofErr w:type="spellStart"/>
      <w:r w:rsidRPr="002D1B0B">
        <w:rPr>
          <w:rFonts w:ascii="Arabic Typesetting" w:hAnsi="Arabic Typesetting" w:cs="Arabic Typesetting"/>
          <w:b/>
          <w:bCs/>
          <w:sz w:val="96"/>
          <w:szCs w:val="96"/>
          <w:rtl/>
        </w:rPr>
        <w:t>تَقْتَضِيهِ</w:t>
      </w:r>
      <w:proofErr w:type="spellEnd"/>
      <w:r w:rsidRPr="002D1B0B">
        <w:rPr>
          <w:rFonts w:ascii="Arabic Typesetting" w:hAnsi="Arabic Typesetting" w:cs="Arabic Typesetting"/>
          <w:b/>
          <w:bCs/>
          <w:sz w:val="96"/>
          <w:szCs w:val="96"/>
          <w:rtl/>
        </w:rPr>
        <w:t xml:space="preserve"> حِكُمَتُهُ البَاهِرَةُ لا لِشَيْءٍ آخَرَ، فَإِنَّ خَزَائِنَ مُلْكِهِ لا تَفْنى وَمَوادَّ جُودِهِ لا تَتَنَاهَى كَمَا قَالَ تَعَالَى: ﴿ لَهُ مَقَالِيدُ </w:t>
      </w:r>
      <w:r w:rsidRPr="002D1B0B">
        <w:rPr>
          <w:rFonts w:ascii="Arabic Typesetting" w:hAnsi="Arabic Typesetting" w:cs="Arabic Typesetting"/>
          <w:b/>
          <w:bCs/>
          <w:sz w:val="96"/>
          <w:szCs w:val="96"/>
          <w:rtl/>
        </w:rPr>
        <w:lastRenderedPageBreak/>
        <w:t xml:space="preserve">السَّمَاوَاتِ وَالْأَرْضِ يَبْسُطُ الرِّزْقَ لِمَنْ يَشَاءُ وَيَقْدِرُ إِنَّهُ بِكُلِّ شَيْءٍ عَلِيمٌ﴾ </w:t>
      </w:r>
      <w:r w:rsidRPr="008F6531">
        <w:rPr>
          <w:rFonts w:ascii="Arabic Typesetting" w:hAnsi="Arabic Typesetting" w:cs="Arabic Typesetting"/>
          <w:b/>
          <w:bCs/>
          <w:sz w:val="58"/>
          <w:szCs w:val="58"/>
          <w:rtl/>
        </w:rPr>
        <w:t>[الشورى: 12]</w:t>
      </w:r>
      <w:r>
        <w:rPr>
          <w:rFonts w:ascii="Arabic Typesetting" w:hAnsi="Arabic Typesetting" w:cs="Arabic Typesetting"/>
          <w:b/>
          <w:bCs/>
          <w:sz w:val="96"/>
          <w:szCs w:val="96"/>
          <w:rtl/>
        </w:rPr>
        <w:t>،</w:t>
      </w:r>
      <w:r w:rsidRPr="002D1B0B">
        <w:rPr>
          <w:rFonts w:ascii="Arabic Typesetting" w:hAnsi="Arabic Typesetting" w:cs="Arabic Typesetting"/>
          <w:b/>
          <w:bCs/>
          <w:sz w:val="96"/>
          <w:szCs w:val="96"/>
          <w:rtl/>
        </w:rPr>
        <w:t xml:space="preserve">وقَالَ: ﴿ </w:t>
      </w:r>
      <w:proofErr w:type="spellStart"/>
      <w:r w:rsidRPr="008F6531">
        <w:rPr>
          <w:rFonts w:ascii="Arabic Typesetting" w:hAnsi="Arabic Typesetting" w:cs="Arabic Typesetting"/>
          <w:b/>
          <w:bCs/>
          <w:sz w:val="88"/>
          <w:szCs w:val="88"/>
          <w:rtl/>
        </w:rPr>
        <w:t>وَلَوْبَسَطَ</w:t>
      </w:r>
      <w:proofErr w:type="spellEnd"/>
      <w:r w:rsidRPr="008F6531">
        <w:rPr>
          <w:rFonts w:ascii="Arabic Typesetting" w:hAnsi="Arabic Typesetting" w:cs="Arabic Typesetting"/>
          <w:b/>
          <w:bCs/>
          <w:sz w:val="88"/>
          <w:szCs w:val="88"/>
          <w:rtl/>
        </w:rPr>
        <w:t xml:space="preserve"> اللَّهُ الرِّزْقَ لِعِبَادِهِ لَبَغَوْا فِي الْأَرْضِ وَلَكِنْ يُنَزِّلُ بِقَدَرٍ مَا يَشَاءُ ﴾ </w:t>
      </w:r>
    </w:p>
    <w:p w:rsidR="00C0115C" w:rsidRPr="008F6531" w:rsidRDefault="00C0115C" w:rsidP="00C0115C">
      <w:pPr>
        <w:rPr>
          <w:rFonts w:ascii="Arabic Typesetting" w:hAnsi="Arabic Typesetting" w:cs="Arabic Typesetting"/>
          <w:b/>
          <w:bCs/>
          <w:sz w:val="64"/>
          <w:szCs w:val="64"/>
          <w:rtl/>
        </w:rPr>
      </w:pPr>
      <w:r w:rsidRPr="008F6531">
        <w:rPr>
          <w:rFonts w:ascii="Arabic Typesetting" w:hAnsi="Arabic Typesetting" w:cs="Arabic Typesetting"/>
          <w:b/>
          <w:bCs/>
          <w:sz w:val="64"/>
          <w:szCs w:val="64"/>
          <w:rtl/>
        </w:rPr>
        <w:t>[الشورى: 27][ فتحُ القديرِ (2/ 57)، وكتابُ الأسماء والصفات للبيهقي (ص: 85)</w:t>
      </w:r>
      <w:r w:rsidRPr="008F6531">
        <w:rPr>
          <w:rFonts w:ascii="Arabic Typesetting" w:hAnsi="Arabic Typesetting" w:cs="Arabic Typesetting" w:hint="cs"/>
          <w:b/>
          <w:bCs/>
          <w:sz w:val="64"/>
          <w:szCs w:val="64"/>
          <w:rtl/>
        </w:rPr>
        <w:t xml:space="preserve"> ]</w:t>
      </w:r>
    </w:p>
    <w:p w:rsidR="00C0115C" w:rsidRDefault="00C0115C" w:rsidP="00C0115C">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والبَاسِطُ سُبْحَانَهُ أَيْضًا هُوَ الذِي يَبْسُطُ يَدَهُ بالتَّوْبَةِ لمَنْ أَسَاءَ، وهو الذِي يُمْلي لَهُم فَجَعَلهُم بَيْنَ الخْوفِ والرَّجَاءِ، رَوَى مُسْلمٌ مِنْ حَدِيثِ أبي مُوسَى الأشْعَرِي رضي الله عنه؛ أنَّ النَّبيَّ صلى الله عليه وسلم </w:t>
      </w:r>
      <w:r w:rsidRPr="002D1B0B">
        <w:rPr>
          <w:rFonts w:ascii="Arabic Typesetting" w:hAnsi="Arabic Typesetting" w:cs="Arabic Typesetting"/>
          <w:b/>
          <w:bCs/>
          <w:sz w:val="96"/>
          <w:szCs w:val="96"/>
          <w:rtl/>
        </w:rPr>
        <w:lastRenderedPageBreak/>
        <w:t>قَالَ: "إنَّ اللهَ عَزَّ وجَلَّ يَبْسُطُ يَدَهُ باللَّيْلِ لِيتُوبَ مُسِيءُ النَّهَارِ، وَيَبْسُطُ يَدَهُ بالنَّهَارِ ليَتُوبَ مُسِيءُ الليلِ حَتَّى تَطْلُعَ الشَّمْسُ مِنْ مَغْرِبِهَا"[ مسلم في التوبة، باب قبول التوبة من الذنوب (4/ 2113) (2759)</w:t>
      </w:r>
      <w:r w:rsidRPr="002D1B0B">
        <w:rPr>
          <w:rFonts w:ascii="Arabic Typesetting" w:hAnsi="Arabic Typesetting" w:cs="Arabic Typesetting" w:hint="cs"/>
          <w:b/>
          <w:bCs/>
          <w:sz w:val="96"/>
          <w:szCs w:val="96"/>
          <w:rtl/>
        </w:rPr>
        <w:t xml:space="preserve"> ]</w:t>
      </w:r>
    </w:p>
    <w:p w:rsidR="00C0115C" w:rsidRPr="007878D8" w:rsidRDefault="00C0115C" w:rsidP="00C0115C">
      <w:pPr>
        <w:rPr>
          <w:rFonts w:ascii="Arabic Typesetting" w:hAnsi="Arabic Typesetting" w:cs="Arabic Typesetting"/>
          <w:b/>
          <w:bCs/>
          <w:sz w:val="96"/>
          <w:szCs w:val="96"/>
          <w:rtl/>
        </w:rPr>
      </w:pPr>
      <w:r w:rsidRPr="007878D8">
        <w:rPr>
          <w:rFonts w:ascii="Arabic Typesetting" w:hAnsi="Arabic Typesetting" w:cs="Arabic Typesetting"/>
          <w:b/>
          <w:bCs/>
          <w:sz w:val="96"/>
          <w:szCs w:val="96"/>
          <w:rtl/>
        </w:rPr>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F1" w:rsidRDefault="001B53F1" w:rsidP="00C0115C">
      <w:pPr>
        <w:spacing w:after="0" w:line="240" w:lineRule="auto"/>
      </w:pPr>
      <w:r>
        <w:separator/>
      </w:r>
    </w:p>
  </w:endnote>
  <w:endnote w:type="continuationSeparator" w:id="0">
    <w:p w:rsidR="001B53F1" w:rsidRDefault="001B53F1" w:rsidP="00C0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824036"/>
      <w:docPartObj>
        <w:docPartGallery w:val="Page Numbers (Bottom of Page)"/>
        <w:docPartUnique/>
      </w:docPartObj>
    </w:sdtPr>
    <w:sdtContent>
      <w:p w:rsidR="00C0115C" w:rsidRDefault="00C0115C">
        <w:pPr>
          <w:pStyle w:val="a4"/>
          <w:jc w:val="center"/>
        </w:pPr>
        <w:r>
          <w:fldChar w:fldCharType="begin"/>
        </w:r>
        <w:r>
          <w:instrText>PAGE   \* MERGEFORMAT</w:instrText>
        </w:r>
        <w:r>
          <w:fldChar w:fldCharType="separate"/>
        </w:r>
        <w:r w:rsidRPr="00C0115C">
          <w:rPr>
            <w:noProof/>
            <w:rtl/>
            <w:lang w:val="ar-SA"/>
          </w:rPr>
          <w:t>1</w:t>
        </w:r>
        <w:r>
          <w:fldChar w:fldCharType="end"/>
        </w:r>
      </w:p>
    </w:sdtContent>
  </w:sdt>
  <w:p w:rsidR="00C0115C" w:rsidRDefault="00C011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F1" w:rsidRDefault="001B53F1" w:rsidP="00C0115C">
      <w:pPr>
        <w:spacing w:after="0" w:line="240" w:lineRule="auto"/>
      </w:pPr>
      <w:r>
        <w:separator/>
      </w:r>
    </w:p>
  </w:footnote>
  <w:footnote w:type="continuationSeparator" w:id="0">
    <w:p w:rsidR="001B53F1" w:rsidRDefault="001B53F1" w:rsidP="00C01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5C"/>
    <w:rsid w:val="001B53F1"/>
    <w:rsid w:val="005739E6"/>
    <w:rsid w:val="00BB584D"/>
    <w:rsid w:val="00C01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15C"/>
    <w:pPr>
      <w:tabs>
        <w:tab w:val="center" w:pos="4153"/>
        <w:tab w:val="right" w:pos="8306"/>
      </w:tabs>
      <w:spacing w:after="0" w:line="240" w:lineRule="auto"/>
    </w:pPr>
  </w:style>
  <w:style w:type="character" w:customStyle="1" w:styleId="Char">
    <w:name w:val="رأس الصفحة Char"/>
    <w:basedOn w:val="a0"/>
    <w:link w:val="a3"/>
    <w:uiPriority w:val="99"/>
    <w:rsid w:val="00C0115C"/>
    <w:rPr>
      <w:rFonts w:cs="Arial"/>
    </w:rPr>
  </w:style>
  <w:style w:type="paragraph" w:styleId="a4">
    <w:name w:val="footer"/>
    <w:basedOn w:val="a"/>
    <w:link w:val="Char0"/>
    <w:uiPriority w:val="99"/>
    <w:unhideWhenUsed/>
    <w:rsid w:val="00C0115C"/>
    <w:pPr>
      <w:tabs>
        <w:tab w:val="center" w:pos="4153"/>
        <w:tab w:val="right" w:pos="8306"/>
      </w:tabs>
      <w:spacing w:after="0" w:line="240" w:lineRule="auto"/>
    </w:pPr>
  </w:style>
  <w:style w:type="character" w:customStyle="1" w:styleId="Char0">
    <w:name w:val="تذييل الصفحة Char"/>
    <w:basedOn w:val="a0"/>
    <w:link w:val="a4"/>
    <w:uiPriority w:val="99"/>
    <w:rsid w:val="00C0115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15C"/>
    <w:pPr>
      <w:tabs>
        <w:tab w:val="center" w:pos="4153"/>
        <w:tab w:val="right" w:pos="8306"/>
      </w:tabs>
      <w:spacing w:after="0" w:line="240" w:lineRule="auto"/>
    </w:pPr>
  </w:style>
  <w:style w:type="character" w:customStyle="1" w:styleId="Char">
    <w:name w:val="رأس الصفحة Char"/>
    <w:basedOn w:val="a0"/>
    <w:link w:val="a3"/>
    <w:uiPriority w:val="99"/>
    <w:rsid w:val="00C0115C"/>
    <w:rPr>
      <w:rFonts w:cs="Arial"/>
    </w:rPr>
  </w:style>
  <w:style w:type="paragraph" w:styleId="a4">
    <w:name w:val="footer"/>
    <w:basedOn w:val="a"/>
    <w:link w:val="Char0"/>
    <w:uiPriority w:val="99"/>
    <w:unhideWhenUsed/>
    <w:rsid w:val="00C0115C"/>
    <w:pPr>
      <w:tabs>
        <w:tab w:val="center" w:pos="4153"/>
        <w:tab w:val="right" w:pos="8306"/>
      </w:tabs>
      <w:spacing w:after="0" w:line="240" w:lineRule="auto"/>
    </w:pPr>
  </w:style>
  <w:style w:type="character" w:customStyle="1" w:styleId="Char0">
    <w:name w:val="تذييل الصفحة Char"/>
    <w:basedOn w:val="a0"/>
    <w:link w:val="a4"/>
    <w:uiPriority w:val="99"/>
    <w:rsid w:val="00C0115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435</Words>
  <Characters>2484</Characters>
  <Application>Microsoft Office Word</Application>
  <DocSecurity>0</DocSecurity>
  <Lines>20</Lines>
  <Paragraphs>5</Paragraphs>
  <ScaleCrop>false</ScaleCrop>
  <Company>Ahmed-Under</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2021-04-02T22:28:00Z</dcterms:created>
  <dcterms:modified xsi:type="dcterms:W3CDTF">2021-04-02T22:29:00Z</dcterms:modified>
</cp:coreProperties>
</file>