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77" w:rsidRPr="00BB0C13" w:rsidRDefault="00D13A77" w:rsidP="00D13A7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11A7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بسم الله والصلاة والسلام على رسول الله وبعد : فهذه الحلقة </w:t>
      </w:r>
      <w:r w:rsidRPr="00A11A7B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السادسة</w:t>
      </w:r>
      <w:r w:rsidRPr="00A11A7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r w:rsidRPr="0089726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والثمانون في موضوع (الوتر) من اسماء الله الحسنى وصفاته وهي بعنوان: </w:t>
      </w:r>
    </w:p>
    <w:p w:rsidR="00D13A77" w:rsidRPr="000A3796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* </w:t>
      </w:r>
      <w:r w:rsidRPr="00CC46CE">
        <w:rPr>
          <w:rFonts w:ascii="Arabic Typesetting" w:hAnsi="Arabic Typesetting" w:cs="Arabic Typesetting"/>
          <w:b/>
          <w:bCs/>
          <w:sz w:val="94"/>
          <w:szCs w:val="94"/>
          <w:rtl/>
        </w:rPr>
        <w:t>*كيف نعبد الله باسمه الْوِتْر؟</w:t>
      </w:r>
    </w:p>
    <w:p w:rsidR="00D13A77" w:rsidRPr="000A3796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سبحانه: ﴿ وَلَا يُحِيطُونَ بِهِ عِلْمًا ﴾ [طه: 110]، ولو كان له مثيل؛ لأحاطت به علوم البشر؛ ولكنه سبحانه تنزَّه وتقدَّس عن كل وصف يجول في رأس إنسان.</w:t>
      </w:r>
    </w:p>
    <w:p w:rsidR="00D13A77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وكان صلى الله عليه وسلم يقول: ((اللهم أنت الأول، فليس قبلك شيءٌ، وأنت الآخر، فليس بعدك شيءٌ، وأنت الظاهر، فليس فوقك شيءٌ، وأنت الباطن، فليس دونك شيءٌ))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، وإذا لم يكن قبله شيءٌ، ولا بعده شيءٌ، ولا </w:t>
      </w:r>
    </w:p>
    <w:p w:rsidR="00D13A77" w:rsidRPr="000A3796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فوقه شيءٌ، ولا دونه شيءٌ، فكيف يكون له شبيهٌ أو نظيرٌ أو ندٌّ؟!</w:t>
      </w:r>
    </w:p>
    <w:p w:rsidR="00D13A77" w:rsidRPr="000A3796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ثانيًا: أن يحب العبد هذه الصفة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D13A77" w:rsidRPr="000A3796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جاء في الحديث: ((إن الله وترٌ يحبُّ الوتر))[8]؛ أي: يحب كل وترٍ شرعه، ومحبته له أنه أمر به، وأثاب عليه، وخصصه بذلك لحكمةٍ يعلمها.</w:t>
      </w:r>
    </w:p>
    <w:p w:rsidR="00D13A77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ويدخل في معناه: محبة السبق إلى الخيرات؛ حتى يتفرَّد فيها عمَّن دونه،</w:t>
      </w:r>
    </w:p>
    <w:p w:rsidR="00D13A77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كما في قوله: ﴿ وَالسَّابِقُونَ السَّابِقُونَ ﴾</w:t>
      </w:r>
      <w:r w:rsidRPr="00B54B9C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[الواقعة: 10]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وقوله: ﴿ سَابِقُوا </w:t>
      </w:r>
    </w:p>
    <w:p w:rsidR="00D13A77" w:rsidRPr="000A3796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إِلَى مَغْفِرَةٍ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مِنْ رَبِّكُمْ ﴾ [الحديد: 21].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وقوله صلى الله عليه وسلم: ((سبق المفردون))،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قالوا: و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ما المفردون يا رسول الله؟ قال: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(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الذاكرون الله كثيرًا والذاكرات)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D13A77" w:rsidRPr="00F77A75" w:rsidRDefault="00D13A77" w:rsidP="00D13A77">
      <w:pPr>
        <w:rPr>
          <w:rFonts w:ascii="Arabic Typesetting" w:hAnsi="Arabic Typesetting" w:cs="Arabic Typesetting"/>
          <w:b/>
          <w:bCs/>
          <w:sz w:val="50"/>
          <w:szCs w:val="5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فهو سبحانه وتعالى يحبُّ السابقين المتفرِّدين المتفوقين في الخير والصلاة، أو في العلم، أو في البر، أو في الجود، أو في نفع الناس، وإيصال الخي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ر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إليهم،ويحب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المسابقة في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ذلك﴿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وَفِي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ذَلِكَ فَ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لْيَتَنَافَسِ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الْمُتَنَافِسُونَ﴾</w:t>
      </w:r>
      <w:r w:rsidRPr="00F77A75">
        <w:rPr>
          <w:rFonts w:ascii="Arabic Typesetting" w:hAnsi="Arabic Typesetting" w:cs="Arabic Typesetting"/>
          <w:b/>
          <w:bCs/>
          <w:sz w:val="50"/>
          <w:szCs w:val="50"/>
          <w:rtl/>
        </w:rPr>
        <w:t>المطففين</w:t>
      </w:r>
      <w:proofErr w:type="spellEnd"/>
      <w:r w:rsidRPr="00F77A75">
        <w:rPr>
          <w:rFonts w:ascii="Arabic Typesetting" w:hAnsi="Arabic Typesetting" w:cs="Arabic Typesetting"/>
          <w:b/>
          <w:bCs/>
          <w:sz w:val="50"/>
          <w:szCs w:val="50"/>
          <w:rtl/>
        </w:rPr>
        <w:t>: 26].</w:t>
      </w:r>
    </w:p>
    <w:p w:rsidR="00D13A77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فأثر الاسم على العبد يتجلَّى في أنْ يسبق العبد إلى البرِّ حتى يكون فيه فردًا، كذلك أثر الاسم على العبد يتجلَّى في محبته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الوترية كما أحبَّها الله سبحانه؛ فيتوضأ وترًا، ويغتسل وترًا، ويجعل آخر صلاته بالليل وترًا، ويشرب وترًا، ويأكل - ما أمكن - وترًا، وهكذا.</w:t>
      </w:r>
    </w:p>
    <w:p w:rsidR="00D13A77" w:rsidRPr="002622A2" w:rsidRDefault="00D13A77" w:rsidP="00D13A7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622A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6C" w:rsidRDefault="0085416C" w:rsidP="00D13A77">
      <w:pPr>
        <w:spacing w:after="0" w:line="240" w:lineRule="auto"/>
      </w:pPr>
      <w:r>
        <w:separator/>
      </w:r>
    </w:p>
  </w:endnote>
  <w:endnote w:type="continuationSeparator" w:id="0">
    <w:p w:rsidR="0085416C" w:rsidRDefault="0085416C" w:rsidP="00D1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8597547"/>
      <w:docPartObj>
        <w:docPartGallery w:val="Page Numbers (Bottom of Page)"/>
        <w:docPartUnique/>
      </w:docPartObj>
    </w:sdtPr>
    <w:sdtContent>
      <w:p w:rsidR="00D13A77" w:rsidRDefault="00D13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A7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13A77" w:rsidRDefault="00D13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6C" w:rsidRDefault="0085416C" w:rsidP="00D13A77">
      <w:pPr>
        <w:spacing w:after="0" w:line="240" w:lineRule="auto"/>
      </w:pPr>
      <w:r>
        <w:separator/>
      </w:r>
    </w:p>
  </w:footnote>
  <w:footnote w:type="continuationSeparator" w:id="0">
    <w:p w:rsidR="0085416C" w:rsidRDefault="0085416C" w:rsidP="00D1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7"/>
    <w:rsid w:val="005C0EBC"/>
    <w:rsid w:val="006539F5"/>
    <w:rsid w:val="0085416C"/>
    <w:rsid w:val="00D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3A7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3A7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3A7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3A7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1380</Characters>
  <Application>Microsoft Office Word</Application>
  <DocSecurity>0</DocSecurity>
  <Lines>11</Lines>
  <Paragraphs>3</Paragraphs>
  <ScaleCrop>false</ScaleCrop>
  <Company>Ahmed-Under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2023-10-08T22:11:00Z</dcterms:created>
  <dcterms:modified xsi:type="dcterms:W3CDTF">2023-10-08T22:11:00Z</dcterms:modified>
</cp:coreProperties>
</file>