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EC" w:rsidRPr="00A361B2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61B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4304EC" w:rsidRPr="00860CD2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61B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A361B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المائة في موضوع (الأول والآخر) وهي بعنوان: *الأوائل في دخول الجنة :</w:t>
      </w:r>
    </w:p>
    <w:p w:rsidR="004304EC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أنس رضي الله عنه قال: قال رسول الله صلى الله عليه وسلم: ((أنا أول الناس خروجاً إذا بعثوا، وأنا خطيبهم إذا أنصتوا، وقائدهم إذا وفدوا، وشافعهم إذا حبسوا، وأنا مبشرهم إذا يئسوا، لواء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الحمد بيدي، ومفاتح الجنة يومئذ بيدي، وأنا أكرم ولد آدم يومئذ على ربي ولا فخر, يطوف علي</w:t>
      </w:r>
    </w:p>
    <w:p w:rsidR="004304EC" w:rsidRPr="00860CD2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ألف خادم كأنهم اللؤلؤ المكنون)). رواه الترمذي، والبيهقي واللفظ له  </w:t>
      </w:r>
    </w:p>
    <w:p w:rsidR="004304EC" w:rsidRPr="00BC16FF" w:rsidRDefault="004304EC" w:rsidP="004304EC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BC16F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وفي صحيح مسلم عن أنس رضي الله عنه قال: قال رسول الله صلى الله عليه وسلم:(أنا أكثر الناس تبعاً يوم القيامة، وأنا أول من يقرع باب الجنة)  </w:t>
      </w:r>
    </w:p>
    <w:p w:rsidR="004304EC" w:rsidRPr="00860CD2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وفي الصحيحين عن أبي هريرة رضي الله عنه قال: قال رسول الله صلى الله عليه وسلم: ((نحن السابقون الأولون يوم القيامة بيد أنهم أوتوا الكتاب من قبلنا،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وأوتيناه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بعدهم))  أي: لم يسبقونا إلا بهذا القدر.</w:t>
      </w:r>
    </w:p>
    <w:p w:rsidR="004304EC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في (حادي الأرواح):(معنى (بيد) معنى سوى، وغير، وإلا ونحوها </w:t>
      </w:r>
    </w:p>
    <w:p w:rsidR="004304EC" w:rsidRPr="00860CD2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أي من أدوات الاستثناء فمعنى بيد أنهم أي: غير أنهم والله أعلم).</w:t>
      </w:r>
    </w:p>
    <w:p w:rsidR="004304EC" w:rsidRPr="00BC16FF" w:rsidRDefault="004304EC" w:rsidP="004304E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وفي صحيح مسلم عن أبي هريرة أن النبي صلى الله عليه وسلم قال: ((نحن الآخرون الأولون يوم القيامة، ونحن أول من يدخل الجنة بيد أنهم أوتوا الكتاب </w:t>
      </w:r>
      <w:r w:rsidRPr="00BC16FF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من قبلنا </w:t>
      </w:r>
      <w:proofErr w:type="spellStart"/>
      <w:r w:rsidRPr="00BC16FF">
        <w:rPr>
          <w:rFonts w:ascii="Arabic Typesetting" w:hAnsi="Arabic Typesetting" w:cs="Arabic Typesetting"/>
          <w:b/>
          <w:bCs/>
          <w:sz w:val="88"/>
          <w:szCs w:val="88"/>
          <w:rtl/>
        </w:rPr>
        <w:t>وأوتيناه</w:t>
      </w:r>
      <w:proofErr w:type="spellEnd"/>
      <w:r w:rsidRPr="00BC16FF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بعدهم فاختلفوا فهدانا الله لما اختلفوا فيه من الحق بإذنه))  </w:t>
      </w:r>
    </w:p>
    <w:p w:rsidR="004304EC" w:rsidRPr="00BC16FF" w:rsidRDefault="004304EC" w:rsidP="004304E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الصحيحين عنه مرفوعاً: ((نحن الآخرون الأولون يوم القيامة، نحن </w:t>
      </w:r>
      <w:r w:rsidRPr="00BC16FF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أول الناس دخولاً الجنة, بيد أنهم أوتوا الكتاب من قبلنا, </w:t>
      </w:r>
      <w:proofErr w:type="spellStart"/>
      <w:r w:rsidRPr="00BC16FF">
        <w:rPr>
          <w:rFonts w:ascii="Arabic Typesetting" w:hAnsi="Arabic Typesetting" w:cs="Arabic Typesetting"/>
          <w:b/>
          <w:bCs/>
          <w:sz w:val="88"/>
          <w:szCs w:val="88"/>
          <w:rtl/>
        </w:rPr>
        <w:t>وأوتيناه</w:t>
      </w:r>
      <w:proofErr w:type="spellEnd"/>
      <w:r w:rsidRPr="00BC16FF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بعدهم))  </w:t>
      </w:r>
    </w:p>
    <w:p w:rsidR="004304EC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وعند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الدارقطني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عمر بن الخطاب رضي الله عنه، عن رسول الله </w:t>
      </w:r>
    </w:p>
    <w:p w:rsidR="004304EC" w:rsidRPr="00860CD2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صلى الله عليه وسلم قال: ((إن الجنة حرمت على الأنبياء كلهم حتى أدخلها، وحرمت على الأمم حتى تدخلها أمتي))  </w:t>
      </w:r>
    </w:p>
    <w:p w:rsidR="004304EC" w:rsidRPr="00BC16FF" w:rsidRDefault="004304EC" w:rsidP="004304E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والحديث غريب كما نبه عليه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الدارقطني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والحاصل أن هذه الأمة المشرفة أسبق الأمم خروجاً من الأرض، وأسبقهم إلى أعلى مكان في الموقف, وأسبقهم إلى ظل العرش، وأسبقهم إلى الفصل والقضاء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بينهم، وإلى الجواز على الصراط، وإلى دخول الجنة, فالجنة محرمة على الأنبياء حتى </w:t>
      </w:r>
      <w:r w:rsidRPr="00BC16FF">
        <w:rPr>
          <w:rFonts w:ascii="Arabic Typesetting" w:hAnsi="Arabic Typesetting" w:cs="Arabic Typesetting"/>
          <w:b/>
          <w:bCs/>
          <w:sz w:val="80"/>
          <w:szCs w:val="80"/>
          <w:rtl/>
        </w:rPr>
        <w:t>يدخلها محمد صلى الله عليه وسلم، ومحرمة على الأمم حتى تدخلها أمته, وذلك فضل الله يؤتيه من يشاء.</w:t>
      </w:r>
    </w:p>
    <w:p w:rsidR="004304EC" w:rsidRPr="008065B1" w:rsidRDefault="004304EC" w:rsidP="004304E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وأخرج أبو داود في سننه عن أبي هريرة رضي الله عنه قال: قال رسول الله صلى الله عليه وسلم: ((أتاني جبريل فأخذ بيدي فأراني باب الجنة الذي تدخل منه أمتي، فقال أبو بكر: يا رسول الله وددت أني كنت معك حتى أنظر </w:t>
      </w:r>
      <w:r w:rsidRPr="008065B1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إليه، فقال </w:t>
      </w:r>
      <w:r w:rsidRPr="008065B1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رسول الله صلى الله عليه وسلم: أما إنك يا أبا بكر أول من يدخل الجنة من أمتي))  </w:t>
      </w:r>
    </w:p>
    <w:p w:rsidR="004304EC" w:rsidRPr="00860CD2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 رضي الله عنه: (وددت أني كنت معك) حرص منه على زيادة اليقين, وأن يصير الخبر عياناً لا أنه رضي الله عنه عنده شك في ذلك – معاذ الله – نظيره قول سيدنا إبراهيم صلى الله عليه وسلم: رَبِّ أَرِنِي كَيْفَ تُحْيِي الْمَوْتَى قَالَ أَوَلَمْ تُؤْمِن قَالَ بَلَى وَلَكِن لِّيَطْمَئِنَّ قَلْبِي [البقرة: 260].ومن المعلوم أنه ليس الخبر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كالعيان, وإن جزم بأن المخبر به واقع لا محالة.  </w:t>
      </w:r>
    </w:p>
    <w:p w:rsidR="004304EC" w:rsidRPr="00860CD2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الدرر السنية - الأوائل في دخول الجنة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4304EC" w:rsidRPr="008065B1" w:rsidRDefault="004304EC" w:rsidP="004304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65B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81F96" w:rsidRDefault="00B81F96">
      <w:bookmarkStart w:id="0" w:name="_GoBack"/>
      <w:bookmarkEnd w:id="0"/>
    </w:p>
    <w:sectPr w:rsidR="00B81F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9A" w:rsidRDefault="00F40E9A" w:rsidP="004304EC">
      <w:pPr>
        <w:spacing w:after="0" w:line="240" w:lineRule="auto"/>
      </w:pPr>
      <w:r>
        <w:separator/>
      </w:r>
    </w:p>
  </w:endnote>
  <w:endnote w:type="continuationSeparator" w:id="0">
    <w:p w:rsidR="00F40E9A" w:rsidRDefault="00F40E9A" w:rsidP="0043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84846747"/>
      <w:docPartObj>
        <w:docPartGallery w:val="Page Numbers (Bottom of Page)"/>
        <w:docPartUnique/>
      </w:docPartObj>
    </w:sdtPr>
    <w:sdtContent>
      <w:p w:rsidR="004304EC" w:rsidRDefault="004304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04EC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4304EC" w:rsidRDefault="00430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9A" w:rsidRDefault="00F40E9A" w:rsidP="004304EC">
      <w:pPr>
        <w:spacing w:after="0" w:line="240" w:lineRule="auto"/>
      </w:pPr>
      <w:r>
        <w:separator/>
      </w:r>
    </w:p>
  </w:footnote>
  <w:footnote w:type="continuationSeparator" w:id="0">
    <w:p w:rsidR="00F40E9A" w:rsidRDefault="00F40E9A" w:rsidP="0043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EC"/>
    <w:rsid w:val="004304EC"/>
    <w:rsid w:val="00B81F96"/>
    <w:rsid w:val="00BB584D"/>
    <w:rsid w:val="00F4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E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04E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3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04E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E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04E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304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04E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</Words>
  <Characters>2241</Characters>
  <Application>Microsoft Office Word</Application>
  <DocSecurity>0</DocSecurity>
  <Lines>18</Lines>
  <Paragraphs>5</Paragraphs>
  <ScaleCrop>false</ScaleCrop>
  <Company>Ahmed-Under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2021-05-03T21:05:00Z</dcterms:created>
  <dcterms:modified xsi:type="dcterms:W3CDTF">2021-05-03T21:05:00Z</dcterms:modified>
</cp:coreProperties>
</file>