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93" w:rsidRPr="00611B4B" w:rsidRDefault="00310893" w:rsidP="00310893">
      <w:pPr>
        <w:rPr>
          <w:rFonts w:ascii="Arabic Typesetting" w:hAnsi="Arabic Typesetting" w:cs="Arabic Typesetting"/>
          <w:b/>
          <w:bCs/>
          <w:sz w:val="94"/>
          <w:szCs w:val="94"/>
          <w:rtl/>
        </w:rPr>
      </w:pPr>
      <w:r w:rsidRPr="00611B4B">
        <w:rPr>
          <w:rFonts w:ascii="Arabic Typesetting" w:hAnsi="Arabic Typesetting" w:cs="Arabic Typesetting"/>
          <w:b/>
          <w:bCs/>
          <w:sz w:val="94"/>
          <w:szCs w:val="94"/>
          <w:rtl/>
        </w:rPr>
        <w:t xml:space="preserve">   بسم الله ، والحمد لله ، والصلاة والسلام على رسول الله وبعد : </w:t>
      </w:r>
    </w:p>
    <w:p w:rsidR="00310893" w:rsidRPr="00611B4B" w:rsidRDefault="00310893" w:rsidP="00310893">
      <w:pPr>
        <w:rPr>
          <w:rFonts w:ascii="Arabic Typesetting" w:hAnsi="Arabic Typesetting" w:cs="Arabic Typesetting"/>
          <w:b/>
          <w:bCs/>
          <w:sz w:val="94"/>
          <w:szCs w:val="94"/>
          <w:rtl/>
        </w:rPr>
      </w:pPr>
      <w:r w:rsidRPr="00611B4B">
        <w:rPr>
          <w:rFonts w:ascii="Arabic Typesetting" w:hAnsi="Arabic Typesetting" w:cs="Arabic Typesetting"/>
          <w:b/>
          <w:bCs/>
          <w:sz w:val="94"/>
          <w:szCs w:val="94"/>
          <w:rtl/>
        </w:rPr>
        <w:t xml:space="preserve">فهذه الحلقة </w:t>
      </w:r>
      <w:r>
        <w:rPr>
          <w:rFonts w:ascii="Arabic Typesetting" w:hAnsi="Arabic Typesetting" w:cs="Arabic Typesetting" w:hint="cs"/>
          <w:b/>
          <w:bCs/>
          <w:sz w:val="94"/>
          <w:szCs w:val="94"/>
          <w:rtl/>
        </w:rPr>
        <w:t>الرابعة</w:t>
      </w:r>
      <w:r w:rsidRPr="00611B4B">
        <w:rPr>
          <w:rFonts w:ascii="Arabic Typesetting" w:hAnsi="Arabic Typesetting" w:cs="Arabic Typesetting"/>
          <w:b/>
          <w:bCs/>
          <w:sz w:val="94"/>
          <w:szCs w:val="94"/>
          <w:rtl/>
        </w:rPr>
        <w:t xml:space="preserve"> </w:t>
      </w:r>
      <w:proofErr w:type="spellStart"/>
      <w:r w:rsidRPr="00611B4B">
        <w:rPr>
          <w:rFonts w:ascii="Arabic Typesetting" w:hAnsi="Arabic Typesetting" w:cs="Arabic Typesetting"/>
          <w:b/>
          <w:bCs/>
          <w:sz w:val="94"/>
          <w:szCs w:val="94"/>
          <w:rtl/>
        </w:rPr>
        <w:t>والستون</w:t>
      </w:r>
      <w:proofErr w:type="spellEnd"/>
      <w:r w:rsidRPr="00611B4B">
        <w:rPr>
          <w:rFonts w:ascii="Arabic Typesetting" w:hAnsi="Arabic Typesetting" w:cs="Arabic Typesetting"/>
          <w:b/>
          <w:bCs/>
          <w:sz w:val="94"/>
          <w:szCs w:val="94"/>
          <w:rtl/>
        </w:rPr>
        <w:t xml:space="preserve"> بعد المائة في موضوع(الحليم)وهي بعنوان: </w:t>
      </w:r>
    </w:p>
    <w:p w:rsidR="00310893" w:rsidRPr="00611B4B" w:rsidRDefault="00310893" w:rsidP="00310893">
      <w:pPr>
        <w:rPr>
          <w:rFonts w:ascii="Arabic Typesetting" w:hAnsi="Arabic Typesetting" w:cs="Arabic Typesetting"/>
          <w:b/>
          <w:bCs/>
          <w:sz w:val="94"/>
          <w:szCs w:val="94"/>
          <w:rtl/>
        </w:rPr>
      </w:pPr>
      <w:r w:rsidRPr="00611B4B">
        <w:rPr>
          <w:rFonts w:ascii="Arabic Typesetting" w:hAnsi="Arabic Typesetting" w:cs="Arabic Typesetting"/>
          <w:b/>
          <w:bCs/>
          <w:sz w:val="94"/>
          <w:szCs w:val="94"/>
          <w:rtl/>
        </w:rPr>
        <w:t xml:space="preserve">باب ما جاء في فضل </w:t>
      </w:r>
      <w:proofErr w:type="spellStart"/>
      <w:r w:rsidRPr="00611B4B">
        <w:rPr>
          <w:rFonts w:ascii="Arabic Typesetting" w:hAnsi="Arabic Typesetting" w:cs="Arabic Typesetting"/>
          <w:b/>
          <w:bCs/>
          <w:sz w:val="94"/>
          <w:szCs w:val="94"/>
          <w:rtl/>
        </w:rPr>
        <w:t>الحلم،وكظم</w:t>
      </w:r>
      <w:proofErr w:type="spellEnd"/>
      <w:r w:rsidRPr="00611B4B">
        <w:rPr>
          <w:rFonts w:ascii="Arabic Typesetting" w:hAnsi="Arabic Typesetting" w:cs="Arabic Typesetting"/>
          <w:b/>
          <w:bCs/>
          <w:sz w:val="94"/>
          <w:szCs w:val="94"/>
          <w:rtl/>
        </w:rPr>
        <w:t xml:space="preserve"> </w:t>
      </w:r>
      <w:proofErr w:type="spellStart"/>
      <w:r w:rsidRPr="00611B4B">
        <w:rPr>
          <w:rFonts w:ascii="Arabic Typesetting" w:hAnsi="Arabic Typesetting" w:cs="Arabic Typesetting"/>
          <w:b/>
          <w:bCs/>
          <w:sz w:val="94"/>
          <w:szCs w:val="94"/>
          <w:rtl/>
        </w:rPr>
        <w:t>الغيظ،وذم</w:t>
      </w:r>
      <w:proofErr w:type="spellEnd"/>
      <w:r w:rsidRPr="00611B4B">
        <w:rPr>
          <w:rFonts w:ascii="Arabic Typesetting" w:hAnsi="Arabic Typesetting" w:cs="Arabic Typesetting"/>
          <w:b/>
          <w:bCs/>
          <w:sz w:val="94"/>
          <w:szCs w:val="94"/>
          <w:rtl/>
        </w:rPr>
        <w:t xml:space="preserve"> الغضب:</w:t>
      </w:r>
    </w:p>
    <w:p w:rsidR="00310893" w:rsidRDefault="00310893" w:rsidP="003108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وعن يزيد بن </w:t>
      </w:r>
      <w:proofErr w:type="spellStart"/>
      <w:r w:rsidRPr="00A8312A">
        <w:rPr>
          <w:rFonts w:ascii="Arabic Typesetting" w:hAnsi="Arabic Typesetting" w:cs="Arabic Typesetting"/>
          <w:b/>
          <w:bCs/>
          <w:sz w:val="96"/>
          <w:szCs w:val="96"/>
          <w:rtl/>
        </w:rPr>
        <w:t>خصيفة</w:t>
      </w:r>
      <w:proofErr w:type="spellEnd"/>
      <w:r w:rsidRPr="00A8312A">
        <w:rPr>
          <w:rFonts w:ascii="Arabic Typesetting" w:hAnsi="Arabic Typesetting" w:cs="Arabic Typesetting"/>
          <w:b/>
          <w:bCs/>
          <w:sz w:val="96"/>
          <w:szCs w:val="96"/>
          <w:rtl/>
        </w:rPr>
        <w:t xml:space="preserve">، عن المغيرة بن عبد الله قال: جلسنا إلى رجل من أصحاب النبي صلى الله عليه وسلم يقال له خصفة أو ابن خصفة، فجعل ينظر إلى رجل </w:t>
      </w:r>
      <w:r w:rsidRPr="00A8312A">
        <w:rPr>
          <w:rFonts w:ascii="Arabic Typesetting" w:hAnsi="Arabic Typesetting" w:cs="Arabic Typesetting"/>
          <w:b/>
          <w:bCs/>
          <w:sz w:val="96"/>
          <w:szCs w:val="96"/>
          <w:rtl/>
        </w:rPr>
        <w:lastRenderedPageBreak/>
        <w:t xml:space="preserve">سمين، فقلت: لم تنظر إليه؟ قال: ذكرت حديثا سمعته من رسول الله صلى الله عليه وسلم، قال لنا ذات يوم: «هل تدرون ما الشديد؟»، قلنا: الذي يصرع </w:t>
      </w:r>
    </w:p>
    <w:p w:rsidR="00310893" w:rsidRPr="00A8312A" w:rsidRDefault="00310893" w:rsidP="003108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الرجال. قال: «إن الشديد كل الشديد الذي يملك نفسه عند الغضب».</w:t>
      </w:r>
    </w:p>
    <w:p w:rsidR="00310893" w:rsidRPr="00A8312A" w:rsidRDefault="00310893" w:rsidP="003108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وعن عبد الله بن زيد بن أسلم، عن أبيه، قال: كان موسى بن عمران إذا غضب اشتعلت النار في قلنسوته.</w:t>
      </w:r>
    </w:p>
    <w:p w:rsidR="00310893" w:rsidRPr="00B158E7" w:rsidRDefault="00310893" w:rsidP="00310893">
      <w:pPr>
        <w:rPr>
          <w:rFonts w:ascii="Arabic Typesetting" w:hAnsi="Arabic Typesetting" w:cs="Arabic Typesetting"/>
          <w:b/>
          <w:bCs/>
          <w:sz w:val="86"/>
          <w:szCs w:val="86"/>
          <w:rtl/>
        </w:rPr>
      </w:pPr>
      <w:r w:rsidRPr="00A8312A">
        <w:rPr>
          <w:rFonts w:ascii="Arabic Typesetting" w:hAnsi="Arabic Typesetting" w:cs="Arabic Typesetting"/>
          <w:b/>
          <w:bCs/>
          <w:sz w:val="96"/>
          <w:szCs w:val="96"/>
          <w:rtl/>
        </w:rPr>
        <w:lastRenderedPageBreak/>
        <w:t xml:space="preserve">وعن أبي العلاء بن الشخير قال: جاء رجل إلى النبي صلى الله عليه وسلم من تلقاء وجهه، فقال: أي الأعمال أفضل؟ قال: «حسن الخلق». وأتاه من بعده، فقال: من أي الأعمال أفضل؟ فرفع رأسه إليه، فقال: «أما تفقه، هو أن </w:t>
      </w:r>
      <w:r w:rsidRPr="00B158E7">
        <w:rPr>
          <w:rFonts w:ascii="Arabic Typesetting" w:hAnsi="Arabic Typesetting" w:cs="Arabic Typesetting"/>
          <w:b/>
          <w:bCs/>
          <w:sz w:val="86"/>
          <w:szCs w:val="86"/>
          <w:rtl/>
        </w:rPr>
        <w:t>لا تغضب إن استطعت».</w:t>
      </w:r>
      <w:r w:rsidRPr="00B158E7">
        <w:rPr>
          <w:rFonts w:ascii="Arabic Typesetting" w:hAnsi="Arabic Typesetting" w:cs="Arabic Typesetting"/>
          <w:b/>
          <w:bCs/>
          <w:sz w:val="70"/>
          <w:szCs w:val="70"/>
          <w:rtl/>
        </w:rPr>
        <w:t xml:space="preserve">[ </w:t>
      </w:r>
      <w:r w:rsidRPr="00B158E7">
        <w:rPr>
          <w:rFonts w:ascii="Arabic Typesetting" w:hAnsi="Arabic Typesetting" w:cs="Arabic Typesetting"/>
          <w:b/>
          <w:bCs/>
          <w:sz w:val="50"/>
          <w:szCs w:val="50"/>
          <w:rtl/>
        </w:rPr>
        <w:t>الأنترنت - موقع نداء الإيمان - باب ما جاء في فضل الحلم، وكظم الغيظ، وذم الغضب ]</w:t>
      </w:r>
    </w:p>
    <w:p w:rsidR="00310893" w:rsidRPr="00A8312A" w:rsidRDefault="00310893" w:rsidP="003108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حديث : من تواضع لله رفعه :</w:t>
      </w:r>
    </w:p>
    <w:p w:rsidR="00310893" w:rsidRPr="00A8312A" w:rsidRDefault="00310893" w:rsidP="003108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يعرف التواضع في الدين الإسلامي بالتضرع والتوجه لله والتذلل له والبعد </w:t>
      </w:r>
      <w:r w:rsidRPr="00A8312A">
        <w:rPr>
          <w:rFonts w:ascii="Arabic Typesetting" w:hAnsi="Arabic Typesetting" w:cs="Arabic Typesetting"/>
          <w:b/>
          <w:bCs/>
          <w:sz w:val="96"/>
          <w:szCs w:val="96"/>
          <w:rtl/>
        </w:rPr>
        <w:lastRenderedPageBreak/>
        <w:t xml:space="preserve">عند اللهو وغرور النفس والحياة، كما أنه من أكبر الدلالات التي توضح أخلاق الإنسان الحميدة. التي حثنا ديننا عليها، التواضع من أحد الصفات التي اختص بها الأنبياء والكثير من البشر الذين لا يودون التعامل مع المتعالي أو المتكبر. محتويات المقال [ عرض ] حديث: من تواضع لله رفعه معنى حديث: من تواضع لله رفعه الذي روي عن أبو هريرة عن رسول الله قال رسول الله صلى الله عليه وسلم (ما نقصت صدقة من مال وما زاد الله عبدا </w:t>
      </w:r>
      <w:r w:rsidRPr="00A8312A">
        <w:rPr>
          <w:rFonts w:ascii="Arabic Typesetting" w:hAnsi="Arabic Typesetting" w:cs="Arabic Typesetting"/>
          <w:b/>
          <w:bCs/>
          <w:sz w:val="96"/>
          <w:szCs w:val="96"/>
          <w:rtl/>
        </w:rPr>
        <w:lastRenderedPageBreak/>
        <w:t xml:space="preserve">بعفو إلا عزا وما تواضع أحد لله إلا رفعه الله): يوضح هذا الحديث الشريف عن خير خلق الله نبي الرحمة والرحمة المهداة للعالمين، الكثير من الأمور ومنها التالي: أن المال الذي يملكه الفرد لا ينقص بالصدقات. بل هو يزيد ويبارك الله فيه ويضاعفه له. موضحا رسول الله أن المال الصدقة تجبر المال وتحل به البركة ونيل الثواب العظيم والأجر. </w:t>
      </w:r>
    </w:p>
    <w:p w:rsidR="00310893" w:rsidRPr="00102F37" w:rsidRDefault="00310893" w:rsidP="00310893">
      <w:pPr>
        <w:rPr>
          <w:rFonts w:ascii="Arabic Typesetting" w:hAnsi="Arabic Typesetting" w:cs="Arabic Typesetting"/>
          <w:b/>
          <w:bCs/>
          <w:sz w:val="92"/>
          <w:szCs w:val="92"/>
          <w:rtl/>
        </w:rPr>
      </w:pPr>
      <w:r w:rsidRPr="00102F37">
        <w:rPr>
          <w:rFonts w:ascii="Arabic Typesetting" w:hAnsi="Arabic Typesetting" w:cs="Arabic Typesetting"/>
          <w:b/>
          <w:bCs/>
          <w:sz w:val="92"/>
          <w:szCs w:val="92"/>
          <w:rtl/>
        </w:rPr>
        <w:t xml:space="preserve">والنص الثاني من تكملة الحديث الشريف يحثنا على العفو عند الاستطاعة. </w:t>
      </w:r>
    </w:p>
    <w:p w:rsidR="00310893" w:rsidRPr="00102F37" w:rsidRDefault="00310893" w:rsidP="00310893">
      <w:pPr>
        <w:rPr>
          <w:rFonts w:ascii="Arabic Typesetting" w:hAnsi="Arabic Typesetting" w:cs="Arabic Typesetting"/>
          <w:b/>
          <w:bCs/>
          <w:sz w:val="96"/>
          <w:szCs w:val="96"/>
          <w:rtl/>
        </w:rPr>
      </w:pPr>
      <w:r w:rsidRPr="00102F37">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2A" w:rsidRDefault="00EF3F2A" w:rsidP="00310893">
      <w:pPr>
        <w:spacing w:after="0" w:line="240" w:lineRule="auto"/>
      </w:pPr>
      <w:r>
        <w:separator/>
      </w:r>
    </w:p>
  </w:endnote>
  <w:endnote w:type="continuationSeparator" w:id="0">
    <w:p w:rsidR="00EF3F2A" w:rsidRDefault="00EF3F2A" w:rsidP="0031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6132156"/>
      <w:docPartObj>
        <w:docPartGallery w:val="Page Numbers (Bottom of Page)"/>
        <w:docPartUnique/>
      </w:docPartObj>
    </w:sdtPr>
    <w:sdtContent>
      <w:p w:rsidR="00310893" w:rsidRDefault="00310893">
        <w:pPr>
          <w:pStyle w:val="a4"/>
          <w:jc w:val="center"/>
        </w:pPr>
        <w:r>
          <w:fldChar w:fldCharType="begin"/>
        </w:r>
        <w:r>
          <w:instrText>PAGE   \* MERGEFORMAT</w:instrText>
        </w:r>
        <w:r>
          <w:fldChar w:fldCharType="separate"/>
        </w:r>
        <w:r w:rsidRPr="00310893">
          <w:rPr>
            <w:noProof/>
            <w:rtl/>
            <w:lang w:val="ar-SA"/>
          </w:rPr>
          <w:t>6</w:t>
        </w:r>
        <w:r>
          <w:fldChar w:fldCharType="end"/>
        </w:r>
      </w:p>
    </w:sdtContent>
  </w:sdt>
  <w:p w:rsidR="00310893" w:rsidRDefault="003108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2A" w:rsidRDefault="00EF3F2A" w:rsidP="00310893">
      <w:pPr>
        <w:spacing w:after="0" w:line="240" w:lineRule="auto"/>
      </w:pPr>
      <w:r>
        <w:separator/>
      </w:r>
    </w:p>
  </w:footnote>
  <w:footnote w:type="continuationSeparator" w:id="0">
    <w:p w:rsidR="00EF3F2A" w:rsidRDefault="00EF3F2A" w:rsidP="00310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93"/>
    <w:rsid w:val="00310893"/>
    <w:rsid w:val="005C0EBC"/>
    <w:rsid w:val="00D61735"/>
    <w:rsid w:val="00EF3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9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893"/>
    <w:pPr>
      <w:tabs>
        <w:tab w:val="center" w:pos="4153"/>
        <w:tab w:val="right" w:pos="8306"/>
      </w:tabs>
      <w:spacing w:after="0" w:line="240" w:lineRule="auto"/>
    </w:pPr>
  </w:style>
  <w:style w:type="character" w:customStyle="1" w:styleId="Char">
    <w:name w:val="رأس الصفحة Char"/>
    <w:basedOn w:val="a0"/>
    <w:link w:val="a3"/>
    <w:uiPriority w:val="99"/>
    <w:rsid w:val="00310893"/>
    <w:rPr>
      <w:rFonts w:cs="Arial"/>
    </w:rPr>
  </w:style>
  <w:style w:type="paragraph" w:styleId="a4">
    <w:name w:val="footer"/>
    <w:basedOn w:val="a"/>
    <w:link w:val="Char0"/>
    <w:uiPriority w:val="99"/>
    <w:unhideWhenUsed/>
    <w:rsid w:val="00310893"/>
    <w:pPr>
      <w:tabs>
        <w:tab w:val="center" w:pos="4153"/>
        <w:tab w:val="right" w:pos="8306"/>
      </w:tabs>
      <w:spacing w:after="0" w:line="240" w:lineRule="auto"/>
    </w:pPr>
  </w:style>
  <w:style w:type="character" w:customStyle="1" w:styleId="Char0">
    <w:name w:val="تذييل الصفحة Char"/>
    <w:basedOn w:val="a0"/>
    <w:link w:val="a4"/>
    <w:uiPriority w:val="99"/>
    <w:rsid w:val="0031089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9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893"/>
    <w:pPr>
      <w:tabs>
        <w:tab w:val="center" w:pos="4153"/>
        <w:tab w:val="right" w:pos="8306"/>
      </w:tabs>
      <w:spacing w:after="0" w:line="240" w:lineRule="auto"/>
    </w:pPr>
  </w:style>
  <w:style w:type="character" w:customStyle="1" w:styleId="Char">
    <w:name w:val="رأس الصفحة Char"/>
    <w:basedOn w:val="a0"/>
    <w:link w:val="a3"/>
    <w:uiPriority w:val="99"/>
    <w:rsid w:val="00310893"/>
    <w:rPr>
      <w:rFonts w:cs="Arial"/>
    </w:rPr>
  </w:style>
  <w:style w:type="paragraph" w:styleId="a4">
    <w:name w:val="footer"/>
    <w:basedOn w:val="a"/>
    <w:link w:val="Char0"/>
    <w:uiPriority w:val="99"/>
    <w:unhideWhenUsed/>
    <w:rsid w:val="00310893"/>
    <w:pPr>
      <w:tabs>
        <w:tab w:val="center" w:pos="4153"/>
        <w:tab w:val="right" w:pos="8306"/>
      </w:tabs>
      <w:spacing w:after="0" w:line="240" w:lineRule="auto"/>
    </w:pPr>
  </w:style>
  <w:style w:type="character" w:customStyle="1" w:styleId="Char0">
    <w:name w:val="تذييل الصفحة Char"/>
    <w:basedOn w:val="a0"/>
    <w:link w:val="a4"/>
    <w:uiPriority w:val="99"/>
    <w:rsid w:val="0031089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Words>
  <Characters>1596</Characters>
  <Application>Microsoft Office Word</Application>
  <DocSecurity>0</DocSecurity>
  <Lines>13</Lines>
  <Paragraphs>3</Paragraphs>
  <ScaleCrop>false</ScaleCrop>
  <Company>Ahmed-Under</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2023-12-20T23:24:00Z</dcterms:created>
  <dcterms:modified xsi:type="dcterms:W3CDTF">2023-12-20T23:24:00Z</dcterms:modified>
</cp:coreProperties>
</file>