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F5" w:rsidRPr="00777EBB" w:rsidRDefault="002B6BF5" w:rsidP="002B6BF5">
      <w:pPr>
        <w:rPr>
          <w:rFonts w:ascii="Arabic Typesetting" w:hAnsi="Arabic Typesetting" w:cs="Arabic Typesetting"/>
          <w:b/>
          <w:bCs/>
          <w:sz w:val="96"/>
          <w:szCs w:val="96"/>
          <w:rtl/>
        </w:rPr>
      </w:pPr>
      <w:r w:rsidRPr="00777EBB">
        <w:rPr>
          <w:rFonts w:ascii="Arabic Typesetting" w:hAnsi="Arabic Typesetting" w:cs="Arabic Typesetting"/>
          <w:b/>
          <w:bCs/>
          <w:sz w:val="96"/>
          <w:szCs w:val="96"/>
          <w:rtl/>
        </w:rPr>
        <w:t>بسم الله ، والحمد لله ، والصلاة والسلام على رسول الله ، وبعد :</w:t>
      </w:r>
    </w:p>
    <w:p w:rsidR="002B6BF5" w:rsidRPr="00777EBB" w:rsidRDefault="002B6BF5" w:rsidP="002B6BF5">
      <w:pPr>
        <w:rPr>
          <w:rFonts w:ascii="Arabic Typesetting" w:hAnsi="Arabic Typesetting" w:cs="Arabic Typesetting"/>
          <w:b/>
          <w:bCs/>
          <w:sz w:val="96"/>
          <w:szCs w:val="96"/>
          <w:rtl/>
        </w:rPr>
      </w:pPr>
      <w:r w:rsidRPr="00777EBB">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الواحدة و</w:t>
      </w:r>
      <w:r w:rsidRPr="00777EBB">
        <w:rPr>
          <w:rFonts w:ascii="Arabic Typesetting" w:hAnsi="Arabic Typesetting" w:cs="Arabic Typesetting"/>
          <w:b/>
          <w:bCs/>
          <w:sz w:val="96"/>
          <w:szCs w:val="96"/>
          <w:rtl/>
        </w:rPr>
        <w:t xml:space="preserve">السبعون في موضوع (المصور ) والتي هي بعنوان: </w:t>
      </w:r>
    </w:p>
    <w:p w:rsidR="002B6BF5" w:rsidRPr="00462053" w:rsidRDefault="002B6BF5" w:rsidP="002B6BF5">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w:t>
      </w:r>
      <w:r w:rsidRPr="00462053">
        <w:rPr>
          <w:rFonts w:ascii="Arabic Typesetting" w:hAnsi="Arabic Typesetting" w:cs="Arabic Typesetting"/>
          <w:b/>
          <w:bCs/>
          <w:sz w:val="96"/>
          <w:szCs w:val="96"/>
          <w:rtl/>
        </w:rPr>
        <w:t xml:space="preserve"> صناعة التماثيل</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w:t>
      </w:r>
    </w:p>
    <w:p w:rsidR="002B6BF5" w:rsidRDefault="002B6BF5" w:rsidP="002B6B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إن قضية صنع التماثيل لا تتوقف على كونها قضية فقهية، بل تتعداها إلى </w:t>
      </w:r>
    </w:p>
    <w:p w:rsidR="002B6BF5" w:rsidRPr="00462053" w:rsidRDefault="002B6BF5" w:rsidP="002B6B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أبواب الاعتقاد، وذلك أن الله تعالى اختص بتصوير خلقه وإبداعهم على </w:t>
      </w:r>
    </w:p>
    <w:p w:rsidR="002B6BF5" w:rsidRPr="00462053" w:rsidRDefault="002B6BF5" w:rsidP="002B6B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أحسن صورة، فكان التصوير مضاهاة لخلق الله تعالى، وكذا يتعلق الأمر في باب الاعتقاد من حيث اتخاذ هذه الأصنام آلهة تُعبد من دون الله عز </w:t>
      </w:r>
      <w:proofErr w:type="spellStart"/>
      <w:r w:rsidRPr="00462053">
        <w:rPr>
          <w:rFonts w:ascii="Arabic Typesetting" w:hAnsi="Arabic Typesetting" w:cs="Arabic Typesetting"/>
          <w:b/>
          <w:bCs/>
          <w:sz w:val="96"/>
          <w:szCs w:val="96"/>
          <w:rtl/>
        </w:rPr>
        <w:t>وجل.ومما</w:t>
      </w:r>
      <w:proofErr w:type="spellEnd"/>
      <w:r w:rsidRPr="00462053">
        <w:rPr>
          <w:rFonts w:ascii="Arabic Typesetting" w:hAnsi="Arabic Typesetting" w:cs="Arabic Typesetting"/>
          <w:b/>
          <w:bCs/>
          <w:sz w:val="96"/>
          <w:szCs w:val="96"/>
          <w:rtl/>
        </w:rPr>
        <w:t xml:space="preserve"> يدل على أنّ من أفعاله تعالى التصوير ما يلي:</w:t>
      </w:r>
    </w:p>
    <w:p w:rsidR="002B6BF5" w:rsidRPr="00462053" w:rsidRDefault="002B6BF5" w:rsidP="002B6B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قال تعالى: ﴿ هُوَ الَّذِي يُصَوِّرُكُمْ فِي الْأَرْحَامِ كَيْفَ يَشَاءُ ﴾ </w:t>
      </w:r>
    </w:p>
    <w:p w:rsidR="002B6BF5" w:rsidRPr="00462053" w:rsidRDefault="002B6BF5" w:rsidP="002B6B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وقال تعالى: ﴿ وَلَقَدْ خَلَقْنَاكُمْ ثُمَّ صَوَّرْنَاكُمْ ثُمَّ قُلْنَا لِلْمَلَائِكَةِ اسْجُدُوا ﴾ </w:t>
      </w:r>
    </w:p>
    <w:p w:rsidR="002B6BF5" w:rsidRDefault="002B6BF5" w:rsidP="002B6B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وقال تعالى: ﴿ هُوَ اللَّهُ الْخَالِقُ الْبَارِئُ الْمُصَوِّرُ لَهُ الْأَسْمَاءُ الْحُسْنَى يُسَبِّحُ </w:t>
      </w:r>
    </w:p>
    <w:p w:rsidR="002B6BF5" w:rsidRPr="00462053" w:rsidRDefault="002B6BF5" w:rsidP="002B6B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لَهُ مَا فِي السَّمَاوَاتِ وَالْأَرْضِ وَهُوَ الْعَزِيزُ الْحَكِيمُ ﴾ </w:t>
      </w:r>
    </w:p>
    <w:p w:rsidR="002B6BF5" w:rsidRPr="00462053" w:rsidRDefault="002B6BF5" w:rsidP="002B6B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وقال تعالى: ﴿ </w:t>
      </w:r>
      <w:proofErr w:type="spellStart"/>
      <w:r w:rsidRPr="00462053">
        <w:rPr>
          <w:rFonts w:ascii="Arabic Typesetting" w:hAnsi="Arabic Typesetting" w:cs="Arabic Typesetting"/>
          <w:b/>
          <w:bCs/>
          <w:sz w:val="96"/>
          <w:szCs w:val="96"/>
          <w:rtl/>
        </w:rPr>
        <w:t>اأَيُّهَا</w:t>
      </w:r>
      <w:proofErr w:type="spellEnd"/>
      <w:r w:rsidRPr="00462053">
        <w:rPr>
          <w:rFonts w:ascii="Arabic Typesetting" w:hAnsi="Arabic Typesetting" w:cs="Arabic Typesetting"/>
          <w:b/>
          <w:bCs/>
          <w:sz w:val="96"/>
          <w:szCs w:val="96"/>
          <w:rtl/>
        </w:rPr>
        <w:t xml:space="preserve"> الْإِنْسَانُ مَا غَرَّكَ بِرَبِّكَ الْكَرِيمِ * الَّذِي خَلَقَكَ فَسَوَّاكَ فَعَدَلَكَ * فِي أَيِّ صُورَةٍ مَا شَاءَ رَكَّبَكَ ﴾ </w:t>
      </w:r>
    </w:p>
    <w:p w:rsidR="002B6BF5" w:rsidRPr="00462053" w:rsidRDefault="002B6BF5" w:rsidP="002B6B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فهذه الآيات تقرر عقيدة لا شك فيها أن تصوير الخلق هو من قِبل ربهم وخالقهم </w:t>
      </w:r>
      <w:r w:rsidRPr="00462053">
        <w:rPr>
          <w:rFonts w:ascii="Arabic Typesetting" w:hAnsi="Arabic Typesetting" w:cs="Arabic Typesetting"/>
          <w:b/>
          <w:bCs/>
          <w:sz w:val="96"/>
          <w:szCs w:val="96"/>
          <w:rtl/>
        </w:rPr>
        <w:lastRenderedPageBreak/>
        <w:t>ومصورهم، فلا يحل لأحد أن يتعدى على ربه تعالى فيضاهي الله في خلقه وتصويره.</w:t>
      </w:r>
    </w:p>
    <w:p w:rsidR="002B6BF5" w:rsidRDefault="002B6BF5" w:rsidP="002B6B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وعَنْ عَائِشَةَ أُمِّ المُؤْمِنِينَ، أَنَّ أُمَّ حَبِيبَةَ، وَأُمَّ سَلَمَةَ ذَكَرَتَا كَنِيسَةً رَأَيْنَهَا </w:t>
      </w:r>
    </w:p>
    <w:p w:rsidR="002B6BF5" w:rsidRPr="00462053" w:rsidRDefault="002B6BF5" w:rsidP="002B6B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بِالحَبَشَةِ فِيهَا تَصَاوِيرُ، فَذَكَرَتَا لِلنَّبِيِّ صَلَّى اللهُ عَلَيْهِ وَسَلَّمَ فَقَالَ: «إِنَّ أُولَئِكَ إِذَا كَانَ فِيهِمُ الرَّجُلُ الصَّالِحُ فَمَاتَ، بَنَوْا عَلَى قَبْرِهِ مَسْجِدًا، وَصَوَّرُوا فِيهِ تِلْكَ الصُّوَرَ، فَأُولَئِكَ شِرَارُ الخَلْقِ عِنْدَ اللَّهِ يَوْمَ القِيَامَةِ»</w:t>
      </w:r>
    </w:p>
    <w:p w:rsidR="002B6BF5" w:rsidRPr="00462053" w:rsidRDefault="002B6BF5" w:rsidP="002B6B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قال الحافظ ابن حجر: "وفي الحديث دليل على تحريم التصوير"</w:t>
      </w:r>
    </w:p>
    <w:p w:rsidR="002B6BF5" w:rsidRDefault="002B6BF5" w:rsidP="002B6B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وقال النووي: قال أصحابنا وغيرهم من العلماء: تصوير صورة الحيوان حرام شديد التحريم، وهو من الكبائر لأنه متوعد عليه بهذا الوعيد الشديد المذكور في الأحاديث وسواء صنعه بما يمتهن أو بغيره فصنعته حرام بكل حال لأن فيه مضاهاة لخلق الله تعالى، وسواء ما كان في ثوب أو بساط أو درهم أو دينار أو فلس أو إناء أو </w:t>
      </w:r>
      <w:r w:rsidRPr="00462053">
        <w:rPr>
          <w:rFonts w:ascii="Arabic Typesetting" w:hAnsi="Arabic Typesetting" w:cs="Arabic Typesetting"/>
          <w:b/>
          <w:bCs/>
          <w:sz w:val="96"/>
          <w:szCs w:val="96"/>
          <w:rtl/>
        </w:rPr>
        <w:lastRenderedPageBreak/>
        <w:t>حائط أو غيرها وأما تصوير صورة الشجر ورحال الإبل وغير ذلك مما ليس فيه صورة حيوان فليس بحرام هذا حكم نفس التصوير"</w:t>
      </w:r>
    </w:p>
    <w:p w:rsidR="002B6BF5" w:rsidRPr="00356C15" w:rsidRDefault="002B6BF5" w:rsidP="002B6BF5">
      <w:pPr>
        <w:rPr>
          <w:rFonts w:ascii="Arabic Typesetting" w:hAnsi="Arabic Typesetting" w:cs="Arabic Typesetting"/>
          <w:b/>
          <w:bCs/>
          <w:sz w:val="96"/>
          <w:szCs w:val="96"/>
          <w:rtl/>
        </w:rPr>
      </w:pPr>
      <w:r w:rsidRPr="00356C15">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4D1" w:rsidRDefault="009C34D1" w:rsidP="002B6BF5">
      <w:pPr>
        <w:spacing w:after="0" w:line="240" w:lineRule="auto"/>
      </w:pPr>
      <w:r>
        <w:separator/>
      </w:r>
    </w:p>
  </w:endnote>
  <w:endnote w:type="continuationSeparator" w:id="0">
    <w:p w:rsidR="009C34D1" w:rsidRDefault="009C34D1" w:rsidP="002B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72718477"/>
      <w:docPartObj>
        <w:docPartGallery w:val="Page Numbers (Bottom of Page)"/>
        <w:docPartUnique/>
      </w:docPartObj>
    </w:sdtPr>
    <w:sdtContent>
      <w:p w:rsidR="002B6BF5" w:rsidRDefault="002B6BF5">
        <w:pPr>
          <w:pStyle w:val="a4"/>
          <w:jc w:val="center"/>
        </w:pPr>
        <w:r>
          <w:fldChar w:fldCharType="begin"/>
        </w:r>
        <w:r>
          <w:instrText>PAGE   \* MERGEFORMAT</w:instrText>
        </w:r>
        <w:r>
          <w:fldChar w:fldCharType="separate"/>
        </w:r>
        <w:r w:rsidRPr="002B6BF5">
          <w:rPr>
            <w:noProof/>
            <w:rtl/>
            <w:lang w:val="ar-SA"/>
          </w:rPr>
          <w:t>6</w:t>
        </w:r>
        <w:r>
          <w:fldChar w:fldCharType="end"/>
        </w:r>
      </w:p>
    </w:sdtContent>
  </w:sdt>
  <w:p w:rsidR="002B6BF5" w:rsidRDefault="002B6B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4D1" w:rsidRDefault="009C34D1" w:rsidP="002B6BF5">
      <w:pPr>
        <w:spacing w:after="0" w:line="240" w:lineRule="auto"/>
      </w:pPr>
      <w:r>
        <w:separator/>
      </w:r>
    </w:p>
  </w:footnote>
  <w:footnote w:type="continuationSeparator" w:id="0">
    <w:p w:rsidR="009C34D1" w:rsidRDefault="009C34D1" w:rsidP="002B6B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F5"/>
    <w:rsid w:val="002B6BF5"/>
    <w:rsid w:val="009C34D1"/>
    <w:rsid w:val="00B54D1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BF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6BF5"/>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2B6BF5"/>
  </w:style>
  <w:style w:type="paragraph" w:styleId="a4">
    <w:name w:val="footer"/>
    <w:basedOn w:val="a"/>
    <w:link w:val="Char0"/>
    <w:uiPriority w:val="99"/>
    <w:unhideWhenUsed/>
    <w:rsid w:val="002B6BF5"/>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2B6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BF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6BF5"/>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2B6BF5"/>
  </w:style>
  <w:style w:type="paragraph" w:styleId="a4">
    <w:name w:val="footer"/>
    <w:basedOn w:val="a"/>
    <w:link w:val="Char0"/>
    <w:uiPriority w:val="99"/>
    <w:unhideWhenUsed/>
    <w:rsid w:val="002B6BF5"/>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2B6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306</Words>
  <Characters>1749</Characters>
  <Application>Microsoft Office Word</Application>
  <DocSecurity>0</DocSecurity>
  <Lines>14</Lines>
  <Paragraphs>4</Paragraphs>
  <ScaleCrop>false</ScaleCrop>
  <Company>Ahmed-Under</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2021-01-01T02:13:00Z</dcterms:created>
  <dcterms:modified xsi:type="dcterms:W3CDTF">2021-01-01T02:15:00Z</dcterms:modified>
</cp:coreProperties>
</file>