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4C" w:rsidRPr="00E128BA" w:rsidRDefault="000C644C" w:rsidP="000C644C">
      <w:pPr>
        <w:rPr>
          <w:rFonts w:ascii="Arabic Typesetting" w:hAnsi="Arabic Typesetting" w:cs="Arabic Typesetting"/>
          <w:b/>
          <w:bCs/>
          <w:sz w:val="96"/>
          <w:szCs w:val="96"/>
          <w:rtl/>
        </w:rPr>
      </w:pPr>
      <w:r w:rsidRPr="00E128B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C644C" w:rsidRPr="00E128BA" w:rsidRDefault="000C644C" w:rsidP="000C644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E128BA">
        <w:rPr>
          <w:rFonts w:ascii="Arabic Typesetting" w:hAnsi="Arabic Typesetting" w:cs="Arabic Typesetting"/>
          <w:b/>
          <w:bCs/>
          <w:sz w:val="96"/>
          <w:szCs w:val="96"/>
          <w:rtl/>
        </w:rPr>
        <w:t xml:space="preserve"> والسبعون بعد المائتين في موضوع (المعطي) وهي بعنوان :</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خير العطاء وأوسعه</w:t>
      </w:r>
      <w:r w:rsidRPr="00876C61">
        <w:rPr>
          <w:rFonts w:ascii="Arabic Typesetting" w:hAnsi="Arabic Typesetting" w:cs="Arabic Typesetting" w:hint="cs"/>
          <w:b/>
          <w:bCs/>
          <w:sz w:val="96"/>
          <w:szCs w:val="96"/>
          <w:rtl/>
        </w:rPr>
        <w:t xml:space="preserve"> :</w:t>
      </w:r>
    </w:p>
    <w:p w:rsidR="000C644C"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فإن العافية في البدَن والعقل والقوَى وسائر الحواسِّ والأهلِ والولد والمال مِن جليل العطايا، وجزيل المنَح؛ لأن العبد إذا عافاه اللهُ في هذه الأمور استغنَى بفضْل الله عن منَّة خلْقِه، وصار عزيزًا </w:t>
      </w:r>
      <w:r w:rsidRPr="00876C61">
        <w:rPr>
          <w:rFonts w:ascii="Arabic Typesetting" w:hAnsi="Arabic Typesetting" w:cs="Arabic Typesetting"/>
          <w:b/>
          <w:bCs/>
          <w:sz w:val="96"/>
          <w:szCs w:val="96"/>
          <w:rtl/>
        </w:rPr>
        <w:lastRenderedPageBreak/>
        <w:t xml:space="preserve">عند نفسِه ومحترمًا عند الآخرين، إن جاد بفضل على الناس فقد أحسَن كقوله صلى الله عليه وسلم: ((تُعِين صانعًا، أو تَصْنع لأخْرَق))، وقوله صلى الله عليه وسلم: ((تُعين الرجلَ على دابَّته فتَحْمله عليها، أو </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تَحْمل له عليها متاعَه صدقة))، وإنْ أمسَك عن غير واجب فقد اقتَصَد.</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وإذا عافى اللهُ العبدَ "بفضْله" لم يحتَجْ إلى الأطباء والمستشفيات، ولم يَسْتَدِنْ مِن </w:t>
      </w:r>
      <w:r w:rsidRPr="00876C61">
        <w:rPr>
          <w:rFonts w:ascii="Arabic Typesetting" w:hAnsi="Arabic Typesetting" w:cs="Arabic Typesetting"/>
          <w:b/>
          <w:bCs/>
          <w:sz w:val="96"/>
          <w:szCs w:val="96"/>
          <w:rtl/>
        </w:rPr>
        <w:lastRenderedPageBreak/>
        <w:t>أحدٍ مالا، فلم يعِش همَّ الدَّيْن بالليل، وذلَّهُ بالنهار.</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وإذا عافى اللهُ العبدَ في بدَنِه وأهلِه ومالِه لم يكُن شماتة للأعداء والحاسدين.</w:t>
      </w:r>
    </w:p>
    <w:p w:rsidR="000C644C"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وإذا عافاه اللهُ في هذه الأمور كـان مستورًا فلا يكون عظةً للمتَّعِظين، وعِبرة للمعتبِرين.</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وهكذا فالعافية في الدِّين والدنيا والآخرة لباسٌ جميلٌ، ورياش يحسِّن حالَ المرءِ في الدنيا في نظر الناظرين، ويجعله في الدنيا مِن </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المتمتِّعين متاعًا حسنًا إلى أجلٍ مسمًّى فضلًا من رب العالمين.</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والعافية أيضًا في الدنيا والآخرة سربالٌ يَقِي صاحبَه يومَ القيامة من النار، ومن الخزي والشهرة بذلك على مرأى ومسمع مِن الأخيار والفجَّار.</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فلهذه المعاني والدلالات، ولما للعافية على المعافَى مِن الآثار الطيبة، والعواقب المباركة:</w:t>
      </w:r>
    </w:p>
    <w:p w:rsidR="000C644C" w:rsidRPr="007F2D72" w:rsidRDefault="000C644C" w:rsidP="000C644C">
      <w:pPr>
        <w:rPr>
          <w:rFonts w:ascii="Arabic Typesetting" w:hAnsi="Arabic Typesetting" w:cs="Arabic Typesetting"/>
          <w:b/>
          <w:bCs/>
          <w:sz w:val="92"/>
          <w:szCs w:val="92"/>
          <w:rtl/>
        </w:rPr>
      </w:pPr>
      <w:r w:rsidRPr="007F2D72">
        <w:rPr>
          <w:rFonts w:ascii="Arabic Typesetting" w:hAnsi="Arabic Typesetting" w:cs="Arabic Typesetting"/>
          <w:b/>
          <w:bCs/>
          <w:sz w:val="92"/>
          <w:szCs w:val="92"/>
          <w:rtl/>
        </w:rPr>
        <w:lastRenderedPageBreak/>
        <w:t>1- كان صلى الله عليه وسلم يُغْري أصحابَه بسؤال اللهِ العافيةَ فيقول : ((سلوا اللهَ العافية)).</w:t>
      </w:r>
    </w:p>
    <w:p w:rsidR="000C644C" w:rsidRPr="00CC44CE" w:rsidRDefault="000C644C" w:rsidP="000C644C">
      <w:pPr>
        <w:rPr>
          <w:rFonts w:ascii="Arabic Typesetting" w:hAnsi="Arabic Typesetting" w:cs="Arabic Typesetting"/>
          <w:b/>
          <w:bCs/>
          <w:sz w:val="96"/>
          <w:szCs w:val="96"/>
          <w:rtl/>
        </w:rPr>
      </w:pPr>
      <w:r>
        <w:rPr>
          <w:rFonts w:ascii="Arabic Typesetting" w:hAnsi="Arabic Typesetting" w:cs="Arabic Typesetting" w:hint="cs"/>
          <w:b/>
          <w:bCs/>
          <w:sz w:val="96"/>
          <w:szCs w:val="96"/>
          <w:rtl/>
        </w:rPr>
        <w:t>2-</w:t>
      </w:r>
      <w:r w:rsidRPr="00CC44CE">
        <w:rPr>
          <w:rFonts w:ascii="Arabic Typesetting" w:hAnsi="Arabic Typesetting" w:cs="Arabic Typesetting"/>
          <w:b/>
          <w:bCs/>
          <w:sz w:val="96"/>
          <w:szCs w:val="96"/>
          <w:rtl/>
        </w:rPr>
        <w:t xml:space="preserve">ولما ذكر صلى الله عليه وسلم لأصحابه أن الدعاء لا يُرَدُّ بين الأذان والإقامة، قالوا يا </w:t>
      </w:r>
    </w:p>
    <w:p w:rsidR="000C644C" w:rsidRPr="00CC44CE" w:rsidRDefault="000C644C" w:rsidP="000C644C">
      <w:pPr>
        <w:rPr>
          <w:rFonts w:ascii="Arabic Typesetting" w:hAnsi="Arabic Typesetting" w:cs="Arabic Typesetting"/>
          <w:b/>
          <w:bCs/>
          <w:sz w:val="96"/>
          <w:szCs w:val="96"/>
          <w:rtl/>
        </w:rPr>
      </w:pPr>
      <w:r w:rsidRPr="00CC44CE">
        <w:rPr>
          <w:rFonts w:ascii="Arabic Typesetting" w:hAnsi="Arabic Typesetting" w:cs="Arabic Typesetting"/>
          <w:b/>
          <w:bCs/>
          <w:sz w:val="96"/>
          <w:szCs w:val="96"/>
          <w:rtl/>
        </w:rPr>
        <w:t>رسول الله فما نقول؟ فقال: ((سلوا اللهَ العافية))، فكأنهم تَقَالُّوها فقال صلى الله عليه وسلم: ((ما أُعْطِيَ أحدٌ عطاءً خيرًا وأوسعَ مِن العافية)).</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3- وكان صلى الله عليه وسلم يُلِحُّ على ربِّه في أوقاتِ إجابة الدعاء بسؤال الله العافية، ويُثني على ربه بذلك، فحين يَستيقظ مِن النوم كان يَقول فيما يقول: ((الحمد لله الذي رَدَّ عليَّ روحي، وعافاني في جسدي، وأذِن لي بذكْره)).</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4- وكان إذا أصبح؛ أي: بعد طلوع الصبح قال : ((اللهم عافني في بدَني ، اللهم عافني في سمعي، اللهم عافني في بصري... إلخ))، ويقول : ((اللهم إني </w:t>
      </w:r>
      <w:r w:rsidRPr="00876C61">
        <w:rPr>
          <w:rFonts w:ascii="Arabic Typesetting" w:hAnsi="Arabic Typesetting" w:cs="Arabic Typesetting"/>
          <w:b/>
          <w:bCs/>
          <w:sz w:val="96"/>
          <w:szCs w:val="96"/>
          <w:rtl/>
        </w:rPr>
        <w:lastRenderedPageBreak/>
        <w:t>أسألك العافية في الدنيا والآخرة ، اللهم إني أسألك العفو والعافية والمعافاة الدائمة في ديني ودنياي وأهلي ومالي وولدي... إلخ)).</w:t>
      </w:r>
    </w:p>
    <w:p w:rsidR="000C644C" w:rsidRPr="00876C61"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5- وكان صلى الله عليه وسلم يقول إذا أمسى؛ أي: بعد العصر: ((اللهم ما أمسَى بي مِن نعمة، أو بأحد مِن خَلْقك، فمِنْك وحْدك لا شريك لك؛ فلك الحمد ولك الشكر))، وكان صلى الله عليه وسلم يقول إذا أوى إلى فراشه: ((اللهم إني </w:t>
      </w:r>
      <w:r w:rsidRPr="00876C61">
        <w:rPr>
          <w:rFonts w:ascii="Arabic Typesetting" w:hAnsi="Arabic Typesetting" w:cs="Arabic Typesetting"/>
          <w:b/>
          <w:bCs/>
          <w:sz w:val="96"/>
          <w:szCs w:val="96"/>
          <w:rtl/>
        </w:rPr>
        <w:lastRenderedPageBreak/>
        <w:t>أسألك العافية))، ويقول: ((اللهم إني أسألك العافية في الدنيا والآخرة))... إلخ.</w:t>
      </w:r>
    </w:p>
    <w:p w:rsidR="000C644C" w:rsidRPr="00CC44CE" w:rsidRDefault="000C644C" w:rsidP="000C644C">
      <w:pPr>
        <w:rPr>
          <w:rFonts w:ascii="Arabic Typesetting" w:hAnsi="Arabic Typesetting" w:cs="Arabic Typesetting"/>
          <w:b/>
          <w:bCs/>
          <w:sz w:val="96"/>
          <w:szCs w:val="96"/>
          <w:rtl/>
        </w:rPr>
      </w:pPr>
      <w:r>
        <w:rPr>
          <w:rFonts w:ascii="Arabic Typesetting" w:hAnsi="Arabic Typesetting" w:cs="Arabic Typesetting" w:hint="cs"/>
          <w:b/>
          <w:bCs/>
          <w:sz w:val="96"/>
          <w:szCs w:val="96"/>
          <w:rtl/>
        </w:rPr>
        <w:t>6-</w:t>
      </w:r>
      <w:r w:rsidRPr="00CC44CE">
        <w:rPr>
          <w:rFonts w:ascii="Arabic Typesetting" w:hAnsi="Arabic Typesetting" w:cs="Arabic Typesetting"/>
          <w:b/>
          <w:bCs/>
          <w:sz w:val="96"/>
          <w:szCs w:val="96"/>
          <w:rtl/>
        </w:rPr>
        <w:t>وكان صلى الله عليه وسلم يُرشد أصحابه إذا رأوا مبتلًى،</w:t>
      </w:r>
      <w:r w:rsidRPr="00CC44CE">
        <w:rPr>
          <w:rFonts w:ascii="Arabic Typesetting" w:hAnsi="Arabic Typesetting" w:cs="Arabic Typesetting" w:hint="cs"/>
          <w:b/>
          <w:bCs/>
          <w:sz w:val="96"/>
          <w:szCs w:val="96"/>
          <w:rtl/>
        </w:rPr>
        <w:t xml:space="preserve"> </w:t>
      </w:r>
      <w:r w:rsidRPr="00CC44CE">
        <w:rPr>
          <w:rFonts w:ascii="Arabic Typesetting" w:hAnsi="Arabic Typesetting" w:cs="Arabic Typesetting"/>
          <w:b/>
          <w:bCs/>
          <w:sz w:val="96"/>
          <w:szCs w:val="96"/>
          <w:rtl/>
        </w:rPr>
        <w:t xml:space="preserve">أو ذا </w:t>
      </w:r>
      <w:proofErr w:type="spellStart"/>
      <w:r w:rsidRPr="00CC44CE">
        <w:rPr>
          <w:rFonts w:ascii="Arabic Typesetting" w:hAnsi="Arabic Typesetting" w:cs="Arabic Typesetting"/>
          <w:b/>
          <w:bCs/>
          <w:sz w:val="96"/>
          <w:szCs w:val="96"/>
          <w:rtl/>
        </w:rPr>
        <w:t>عاهة،أن</w:t>
      </w:r>
      <w:proofErr w:type="spellEnd"/>
      <w:r w:rsidRPr="00CC44CE">
        <w:rPr>
          <w:rFonts w:ascii="Arabic Typesetting" w:hAnsi="Arabic Typesetting" w:cs="Arabic Typesetting"/>
          <w:b/>
          <w:bCs/>
          <w:sz w:val="96"/>
          <w:szCs w:val="96"/>
          <w:rtl/>
        </w:rPr>
        <w:t xml:space="preserve"> يسألوا الله </w:t>
      </w:r>
    </w:p>
    <w:p w:rsidR="000C644C" w:rsidRPr="00CC44CE" w:rsidRDefault="000C644C" w:rsidP="000C644C">
      <w:pPr>
        <w:rPr>
          <w:rFonts w:ascii="Arabic Typesetting" w:hAnsi="Arabic Typesetting" w:cs="Arabic Typesetting"/>
          <w:b/>
          <w:bCs/>
          <w:sz w:val="96"/>
          <w:szCs w:val="96"/>
          <w:rtl/>
        </w:rPr>
      </w:pPr>
      <w:r w:rsidRPr="00CC44CE">
        <w:rPr>
          <w:rFonts w:ascii="Arabic Typesetting" w:hAnsi="Arabic Typesetting" w:cs="Arabic Typesetting"/>
          <w:b/>
          <w:bCs/>
          <w:sz w:val="96"/>
          <w:szCs w:val="96"/>
          <w:rtl/>
        </w:rPr>
        <w:t>العافية</w:t>
      </w:r>
      <w:r w:rsidRPr="00CC44CE">
        <w:rPr>
          <w:rFonts w:ascii="Arabic Typesetting" w:hAnsi="Arabic Typesetting" w:cs="Arabic Typesetting" w:hint="cs"/>
          <w:b/>
          <w:bCs/>
          <w:sz w:val="96"/>
          <w:szCs w:val="96"/>
          <w:rtl/>
        </w:rPr>
        <w:t xml:space="preserve"> </w:t>
      </w:r>
      <w:r w:rsidRPr="00CC44CE">
        <w:rPr>
          <w:rFonts w:ascii="Arabic Typesetting" w:hAnsi="Arabic Typesetting" w:cs="Arabic Typesetting"/>
          <w:b/>
          <w:bCs/>
          <w:sz w:val="96"/>
          <w:szCs w:val="96"/>
          <w:rtl/>
        </w:rPr>
        <w:t>، ويخبرهم أن مَن قال ذلك لم يُصَبْ بما في ذلك الشخص مِن بلوى، أو عاهة.</w:t>
      </w:r>
    </w:p>
    <w:p w:rsidR="000C644C" w:rsidRPr="00AA63A4" w:rsidRDefault="000C644C" w:rsidP="000C644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فعليك أخي المسلم بالإلحاح على ربك بسؤال العافية، وخُذ بأسباب العافية، ولا </w:t>
      </w:r>
      <w:r w:rsidRPr="00876C61">
        <w:rPr>
          <w:rFonts w:ascii="Arabic Typesetting" w:hAnsi="Arabic Typesetting" w:cs="Arabic Typesetting"/>
          <w:b/>
          <w:bCs/>
          <w:sz w:val="96"/>
          <w:szCs w:val="96"/>
          <w:rtl/>
        </w:rPr>
        <w:lastRenderedPageBreak/>
        <w:t>تتعرَّض لأسباب البلاء مِن فعلٍ، أو منطقٍ، فكم مِن شامتٍ ابتُلي بما شمت بغيره له وكم مِن متكلم ابتُلي بمنطقه؛ فإنَّ البلاء موكل بالمنطق.</w:t>
      </w:r>
      <w:r w:rsidRPr="00AA63A4">
        <w:rPr>
          <w:rFonts w:ascii="Arabic Typesetting" w:hAnsi="Arabic Typesetting" w:cs="Arabic Typesetting" w:hint="cs"/>
          <w:b/>
          <w:bCs/>
          <w:sz w:val="74"/>
          <w:szCs w:val="74"/>
          <w:rtl/>
        </w:rPr>
        <w:t>[</w:t>
      </w:r>
      <w:r w:rsidRPr="00AA63A4">
        <w:rPr>
          <w:rFonts w:ascii="Arabic Typesetting" w:hAnsi="Arabic Typesetting" w:cs="Arabic Typesetting"/>
          <w:b/>
          <w:bCs/>
          <w:sz w:val="74"/>
          <w:szCs w:val="74"/>
          <w:rtl/>
        </w:rPr>
        <w:t xml:space="preserve">الأنترنت – موقع </w:t>
      </w:r>
      <w:proofErr w:type="spellStart"/>
      <w:r w:rsidRPr="00AA63A4">
        <w:rPr>
          <w:rFonts w:ascii="Arabic Typesetting" w:hAnsi="Arabic Typesetting" w:cs="Arabic Typesetting"/>
          <w:b/>
          <w:bCs/>
          <w:sz w:val="74"/>
          <w:szCs w:val="74"/>
          <w:rtl/>
        </w:rPr>
        <w:t>الألوكة</w:t>
      </w:r>
      <w:proofErr w:type="spellEnd"/>
      <w:r w:rsidRPr="00AA63A4">
        <w:rPr>
          <w:rFonts w:ascii="Arabic Typesetting" w:hAnsi="Arabic Typesetting" w:cs="Arabic Typesetting"/>
          <w:b/>
          <w:bCs/>
          <w:sz w:val="74"/>
          <w:szCs w:val="74"/>
          <w:rtl/>
        </w:rPr>
        <w:t xml:space="preserve"> - خير العطاء وأوسعه - الشيخ عبدالله بن صالح </w:t>
      </w:r>
      <w:r w:rsidRPr="00AA63A4">
        <w:rPr>
          <w:rFonts w:ascii="Arabic Typesetting" w:hAnsi="Arabic Typesetting" w:cs="Arabic Typesetting"/>
          <w:b/>
          <w:bCs/>
          <w:sz w:val="88"/>
          <w:szCs w:val="88"/>
          <w:rtl/>
        </w:rPr>
        <w:t xml:space="preserve">القصيِّر ] </w:t>
      </w:r>
      <w:r w:rsidRPr="00AA63A4">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EE" w:rsidRDefault="00EF10EE" w:rsidP="000C644C">
      <w:pPr>
        <w:spacing w:after="0" w:line="240" w:lineRule="auto"/>
      </w:pPr>
      <w:r>
        <w:separator/>
      </w:r>
    </w:p>
  </w:endnote>
  <w:endnote w:type="continuationSeparator" w:id="0">
    <w:p w:rsidR="00EF10EE" w:rsidRDefault="00EF10EE" w:rsidP="000C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0406138"/>
      <w:docPartObj>
        <w:docPartGallery w:val="Page Numbers (Bottom of Page)"/>
        <w:docPartUnique/>
      </w:docPartObj>
    </w:sdtPr>
    <w:sdtContent>
      <w:p w:rsidR="000C644C" w:rsidRDefault="000C644C">
        <w:pPr>
          <w:pStyle w:val="a4"/>
          <w:jc w:val="center"/>
        </w:pPr>
        <w:r>
          <w:fldChar w:fldCharType="begin"/>
        </w:r>
        <w:r>
          <w:instrText>PAGE   \* MERGEFORMAT</w:instrText>
        </w:r>
        <w:r>
          <w:fldChar w:fldCharType="separate"/>
        </w:r>
        <w:r w:rsidRPr="000C644C">
          <w:rPr>
            <w:noProof/>
            <w:rtl/>
            <w:lang w:val="ar-SA"/>
          </w:rPr>
          <w:t>9</w:t>
        </w:r>
        <w:r>
          <w:fldChar w:fldCharType="end"/>
        </w:r>
      </w:p>
    </w:sdtContent>
  </w:sdt>
  <w:p w:rsidR="000C644C" w:rsidRDefault="000C64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EE" w:rsidRDefault="00EF10EE" w:rsidP="000C644C">
      <w:pPr>
        <w:spacing w:after="0" w:line="240" w:lineRule="auto"/>
      </w:pPr>
      <w:r>
        <w:separator/>
      </w:r>
    </w:p>
  </w:footnote>
  <w:footnote w:type="continuationSeparator" w:id="0">
    <w:p w:rsidR="00EF10EE" w:rsidRDefault="00EF10EE" w:rsidP="000C6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4C"/>
    <w:rsid w:val="000B67CC"/>
    <w:rsid w:val="000C644C"/>
    <w:rsid w:val="00BB584D"/>
    <w:rsid w:val="00EF1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44C"/>
    <w:pPr>
      <w:tabs>
        <w:tab w:val="center" w:pos="4153"/>
        <w:tab w:val="right" w:pos="8306"/>
      </w:tabs>
      <w:spacing w:after="0" w:line="240" w:lineRule="auto"/>
    </w:pPr>
  </w:style>
  <w:style w:type="character" w:customStyle="1" w:styleId="Char">
    <w:name w:val="رأس الصفحة Char"/>
    <w:basedOn w:val="a0"/>
    <w:link w:val="a3"/>
    <w:uiPriority w:val="99"/>
    <w:rsid w:val="000C644C"/>
    <w:rPr>
      <w:rFonts w:cs="Arial"/>
    </w:rPr>
  </w:style>
  <w:style w:type="paragraph" w:styleId="a4">
    <w:name w:val="footer"/>
    <w:basedOn w:val="a"/>
    <w:link w:val="Char0"/>
    <w:uiPriority w:val="99"/>
    <w:unhideWhenUsed/>
    <w:rsid w:val="000C644C"/>
    <w:pPr>
      <w:tabs>
        <w:tab w:val="center" w:pos="4153"/>
        <w:tab w:val="right" w:pos="8306"/>
      </w:tabs>
      <w:spacing w:after="0" w:line="240" w:lineRule="auto"/>
    </w:pPr>
  </w:style>
  <w:style w:type="character" w:customStyle="1" w:styleId="Char0">
    <w:name w:val="تذييل الصفحة Char"/>
    <w:basedOn w:val="a0"/>
    <w:link w:val="a4"/>
    <w:uiPriority w:val="99"/>
    <w:rsid w:val="000C644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44C"/>
    <w:pPr>
      <w:tabs>
        <w:tab w:val="center" w:pos="4153"/>
        <w:tab w:val="right" w:pos="8306"/>
      </w:tabs>
      <w:spacing w:after="0" w:line="240" w:lineRule="auto"/>
    </w:pPr>
  </w:style>
  <w:style w:type="character" w:customStyle="1" w:styleId="Char">
    <w:name w:val="رأس الصفحة Char"/>
    <w:basedOn w:val="a0"/>
    <w:link w:val="a3"/>
    <w:uiPriority w:val="99"/>
    <w:rsid w:val="000C644C"/>
    <w:rPr>
      <w:rFonts w:cs="Arial"/>
    </w:rPr>
  </w:style>
  <w:style w:type="paragraph" w:styleId="a4">
    <w:name w:val="footer"/>
    <w:basedOn w:val="a"/>
    <w:link w:val="Char0"/>
    <w:uiPriority w:val="99"/>
    <w:unhideWhenUsed/>
    <w:rsid w:val="000C644C"/>
    <w:pPr>
      <w:tabs>
        <w:tab w:val="center" w:pos="4153"/>
        <w:tab w:val="right" w:pos="8306"/>
      </w:tabs>
      <w:spacing w:after="0" w:line="240" w:lineRule="auto"/>
    </w:pPr>
  </w:style>
  <w:style w:type="character" w:customStyle="1" w:styleId="Char0">
    <w:name w:val="تذييل الصفحة Char"/>
    <w:basedOn w:val="a0"/>
    <w:link w:val="a4"/>
    <w:uiPriority w:val="99"/>
    <w:rsid w:val="000C644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444</Words>
  <Characters>2534</Characters>
  <Application>Microsoft Office Word</Application>
  <DocSecurity>0</DocSecurity>
  <Lines>21</Lines>
  <Paragraphs>5</Paragraphs>
  <ScaleCrop>false</ScaleCrop>
  <Company>Ahmed-Under</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2021-07-13T11:52:00Z</dcterms:created>
  <dcterms:modified xsi:type="dcterms:W3CDTF">2021-07-13T11:53:00Z</dcterms:modified>
</cp:coreProperties>
</file>