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946" w:rsidRPr="00B8232D" w:rsidRDefault="00185946" w:rsidP="00185946">
      <w:pPr>
        <w:rPr>
          <w:rFonts w:ascii="Arabic Typesetting" w:hAnsi="Arabic Typesetting" w:cs="Arabic Typesetting"/>
          <w:b/>
          <w:bCs/>
          <w:sz w:val="96"/>
          <w:szCs w:val="96"/>
          <w:rtl/>
        </w:rPr>
      </w:pPr>
      <w:r w:rsidRPr="00B8232D">
        <w:rPr>
          <w:rFonts w:ascii="Arabic Typesetting" w:hAnsi="Arabic Typesetting" w:cs="Arabic Typesetting"/>
          <w:b/>
          <w:bCs/>
          <w:sz w:val="96"/>
          <w:szCs w:val="96"/>
          <w:rtl/>
        </w:rPr>
        <w:t>بسم الله ، والحمد لله ، والصلاة والسلام على رسول الله ، وبعد :</w:t>
      </w:r>
    </w:p>
    <w:p w:rsidR="00185946" w:rsidRPr="00B8232D" w:rsidRDefault="00185946" w:rsidP="00185946">
      <w:pPr>
        <w:rPr>
          <w:rFonts w:ascii="Arabic Typesetting" w:hAnsi="Arabic Typesetting" w:cs="Arabic Typesetting"/>
          <w:b/>
          <w:bCs/>
          <w:sz w:val="96"/>
          <w:szCs w:val="96"/>
          <w:rtl/>
        </w:rPr>
      </w:pPr>
      <w:r w:rsidRPr="00B8232D">
        <w:rPr>
          <w:rFonts w:ascii="Arabic Typesetting" w:hAnsi="Arabic Typesetting" w:cs="Arabic Typesetting"/>
          <w:b/>
          <w:bCs/>
          <w:sz w:val="96"/>
          <w:szCs w:val="96"/>
          <w:rtl/>
        </w:rPr>
        <w:t xml:space="preserve">فهذه الحلقة </w:t>
      </w:r>
      <w:r>
        <w:rPr>
          <w:rFonts w:ascii="Arabic Typesetting" w:hAnsi="Arabic Typesetting" w:cs="Arabic Typesetting" w:hint="cs"/>
          <w:b/>
          <w:bCs/>
          <w:sz w:val="96"/>
          <w:szCs w:val="96"/>
          <w:rtl/>
        </w:rPr>
        <w:t>الثمانون</w:t>
      </w:r>
      <w:r w:rsidRPr="00B8232D">
        <w:rPr>
          <w:rFonts w:ascii="Arabic Typesetting" w:hAnsi="Arabic Typesetting" w:cs="Arabic Typesetting"/>
          <w:b/>
          <w:bCs/>
          <w:sz w:val="96"/>
          <w:szCs w:val="96"/>
          <w:rtl/>
        </w:rPr>
        <w:t xml:space="preserve"> في موضوع (المصور ) والتي هي </w:t>
      </w:r>
    </w:p>
    <w:p w:rsidR="00185946" w:rsidRPr="00462053" w:rsidRDefault="00185946" w:rsidP="00185946">
      <w:pPr>
        <w:rPr>
          <w:rFonts w:ascii="Arabic Typesetting" w:hAnsi="Arabic Typesetting" w:cs="Arabic Typesetting"/>
          <w:b/>
          <w:bCs/>
          <w:sz w:val="96"/>
          <w:szCs w:val="96"/>
          <w:rtl/>
        </w:rPr>
      </w:pPr>
      <w:r w:rsidRPr="00B8232D">
        <w:rPr>
          <w:rFonts w:ascii="Arabic Typesetting" w:hAnsi="Arabic Typesetting" w:cs="Arabic Typesetting"/>
          <w:b/>
          <w:bCs/>
          <w:sz w:val="96"/>
          <w:szCs w:val="96"/>
          <w:rtl/>
        </w:rPr>
        <w:t xml:space="preserve">بعنوان: * {هُوَ </w:t>
      </w:r>
      <w:r w:rsidRPr="00B8232D">
        <w:rPr>
          <w:rFonts w:ascii="Arabic Typesetting" w:hAnsi="Arabic Typesetting" w:cs="Arabic Typesetting" w:hint="cs"/>
          <w:b/>
          <w:bCs/>
          <w:sz w:val="96"/>
          <w:szCs w:val="96"/>
          <w:rtl/>
        </w:rPr>
        <w:t>ٱ</w:t>
      </w:r>
      <w:r w:rsidRPr="00B8232D">
        <w:rPr>
          <w:rFonts w:ascii="Arabic Typesetting" w:hAnsi="Arabic Typesetting" w:cs="Arabic Typesetting" w:hint="eastAsia"/>
          <w:b/>
          <w:bCs/>
          <w:sz w:val="96"/>
          <w:szCs w:val="96"/>
          <w:rtl/>
        </w:rPr>
        <w:t>للَّهُ</w:t>
      </w:r>
      <w:r w:rsidRPr="00B8232D">
        <w:rPr>
          <w:rFonts w:ascii="Arabic Typesetting" w:hAnsi="Arabic Typesetting" w:cs="Arabic Typesetting"/>
          <w:b/>
          <w:bCs/>
          <w:sz w:val="96"/>
          <w:szCs w:val="96"/>
          <w:rtl/>
        </w:rPr>
        <w:t xml:space="preserve"> </w:t>
      </w:r>
      <w:r w:rsidRPr="00B8232D">
        <w:rPr>
          <w:rFonts w:ascii="Arabic Typesetting" w:hAnsi="Arabic Typesetting" w:cs="Arabic Typesetting" w:hint="cs"/>
          <w:b/>
          <w:bCs/>
          <w:sz w:val="96"/>
          <w:szCs w:val="96"/>
          <w:rtl/>
        </w:rPr>
        <w:t>ٱ</w:t>
      </w:r>
      <w:r w:rsidRPr="00B8232D">
        <w:rPr>
          <w:rFonts w:ascii="Arabic Typesetting" w:hAnsi="Arabic Typesetting" w:cs="Arabic Typesetting" w:hint="eastAsia"/>
          <w:b/>
          <w:bCs/>
          <w:sz w:val="96"/>
          <w:szCs w:val="96"/>
          <w:rtl/>
        </w:rPr>
        <w:t>لْخَٰلِقُ</w:t>
      </w:r>
      <w:r w:rsidRPr="00B8232D">
        <w:rPr>
          <w:rFonts w:ascii="Arabic Typesetting" w:hAnsi="Arabic Typesetting" w:cs="Arabic Typesetting"/>
          <w:b/>
          <w:bCs/>
          <w:sz w:val="96"/>
          <w:szCs w:val="96"/>
          <w:rtl/>
        </w:rPr>
        <w:t xml:space="preserve"> </w:t>
      </w:r>
      <w:r w:rsidRPr="00B8232D">
        <w:rPr>
          <w:rFonts w:ascii="Arabic Typesetting" w:hAnsi="Arabic Typesetting" w:cs="Arabic Typesetting" w:hint="cs"/>
          <w:b/>
          <w:bCs/>
          <w:sz w:val="96"/>
          <w:szCs w:val="96"/>
          <w:rtl/>
        </w:rPr>
        <w:t>ٱ</w:t>
      </w:r>
      <w:r w:rsidRPr="00B8232D">
        <w:rPr>
          <w:rFonts w:ascii="Arabic Typesetting" w:hAnsi="Arabic Typesetting" w:cs="Arabic Typesetting" w:hint="eastAsia"/>
          <w:b/>
          <w:bCs/>
          <w:sz w:val="96"/>
          <w:szCs w:val="96"/>
          <w:rtl/>
        </w:rPr>
        <w:t>لْبَارِئُ</w:t>
      </w:r>
      <w:r w:rsidRPr="00B8232D">
        <w:rPr>
          <w:rFonts w:ascii="Arabic Typesetting" w:hAnsi="Arabic Typesetting" w:cs="Arabic Typesetting"/>
          <w:b/>
          <w:bCs/>
          <w:sz w:val="96"/>
          <w:szCs w:val="96"/>
          <w:rtl/>
        </w:rPr>
        <w:t xml:space="preserve"> </w:t>
      </w:r>
      <w:r w:rsidRPr="00B8232D">
        <w:rPr>
          <w:rFonts w:ascii="Arabic Typesetting" w:hAnsi="Arabic Typesetting" w:cs="Arabic Typesetting" w:hint="cs"/>
          <w:b/>
          <w:bCs/>
          <w:sz w:val="96"/>
          <w:szCs w:val="96"/>
          <w:rtl/>
        </w:rPr>
        <w:t>ٱ</w:t>
      </w:r>
      <w:r w:rsidRPr="00B8232D">
        <w:rPr>
          <w:rFonts w:ascii="Arabic Typesetting" w:hAnsi="Arabic Typesetting" w:cs="Arabic Typesetting" w:hint="eastAsia"/>
          <w:b/>
          <w:bCs/>
          <w:sz w:val="96"/>
          <w:szCs w:val="96"/>
          <w:rtl/>
        </w:rPr>
        <w:t>لْمُصَوِّرُ</w:t>
      </w:r>
      <w:r w:rsidRPr="00B8232D">
        <w:rPr>
          <w:rFonts w:ascii="Arabic Typesetting" w:hAnsi="Arabic Typesetting" w:cs="Arabic Typesetting"/>
          <w:b/>
          <w:bCs/>
          <w:sz w:val="96"/>
          <w:szCs w:val="96"/>
          <w:rtl/>
        </w:rPr>
        <w:t xml:space="preserve"> ۖ لَهُ </w:t>
      </w:r>
      <w:r w:rsidRPr="00B8232D">
        <w:rPr>
          <w:rFonts w:ascii="Arabic Typesetting" w:hAnsi="Arabic Typesetting" w:cs="Arabic Typesetting" w:hint="cs"/>
          <w:b/>
          <w:bCs/>
          <w:sz w:val="96"/>
          <w:szCs w:val="96"/>
          <w:rtl/>
        </w:rPr>
        <w:t>ٱ</w:t>
      </w:r>
      <w:r w:rsidRPr="00B8232D">
        <w:rPr>
          <w:rFonts w:ascii="Arabic Typesetting" w:hAnsi="Arabic Typesetting" w:cs="Arabic Typesetting" w:hint="eastAsia"/>
          <w:b/>
          <w:bCs/>
          <w:sz w:val="96"/>
          <w:szCs w:val="96"/>
          <w:rtl/>
        </w:rPr>
        <w:t>لْأَسْمَآءُ</w:t>
      </w:r>
      <w:r w:rsidRPr="00B8232D">
        <w:rPr>
          <w:rFonts w:ascii="Arabic Typesetting" w:hAnsi="Arabic Typesetting" w:cs="Arabic Typesetting"/>
          <w:b/>
          <w:bCs/>
          <w:sz w:val="96"/>
          <w:szCs w:val="96"/>
          <w:rtl/>
        </w:rPr>
        <w:t xml:space="preserve"> </w:t>
      </w:r>
      <w:r w:rsidRPr="00B8232D">
        <w:rPr>
          <w:rFonts w:ascii="Arabic Typesetting" w:hAnsi="Arabic Typesetting" w:cs="Arabic Typesetting" w:hint="cs"/>
          <w:b/>
          <w:bCs/>
          <w:sz w:val="96"/>
          <w:szCs w:val="96"/>
          <w:rtl/>
        </w:rPr>
        <w:t>ٱ</w:t>
      </w:r>
      <w:r w:rsidRPr="00B8232D">
        <w:rPr>
          <w:rFonts w:ascii="Arabic Typesetting" w:hAnsi="Arabic Typesetting" w:cs="Arabic Typesetting" w:hint="eastAsia"/>
          <w:b/>
          <w:bCs/>
          <w:sz w:val="96"/>
          <w:szCs w:val="96"/>
          <w:rtl/>
        </w:rPr>
        <w:t>لْحُسْنَىٰ</w:t>
      </w:r>
      <w:r w:rsidRPr="00B8232D">
        <w:rPr>
          <w:rFonts w:ascii="Arabic Typesetting" w:hAnsi="Arabic Typesetting" w:cs="Arabic Typesetting"/>
          <w:b/>
          <w:bCs/>
          <w:sz w:val="96"/>
          <w:szCs w:val="96"/>
          <w:rtl/>
        </w:rPr>
        <w:t>... } :</w:t>
      </w:r>
    </w:p>
    <w:p w:rsidR="00185946" w:rsidRPr="00462053" w:rsidRDefault="00185946" w:rsidP="00185946">
      <w:pPr>
        <w:rPr>
          <w:rFonts w:ascii="Arabic Typesetting" w:hAnsi="Arabic Typesetting" w:cs="Arabic Typesetting"/>
          <w:b/>
          <w:bCs/>
          <w:sz w:val="96"/>
          <w:szCs w:val="96"/>
          <w:rtl/>
        </w:rPr>
      </w:pPr>
      <w:r w:rsidRPr="00462053">
        <w:rPr>
          <w:rFonts w:ascii="Arabic Typesetting" w:hAnsi="Arabic Typesetting" w:cs="Arabic Typesetting" w:hint="eastAsia"/>
          <w:b/>
          <w:bCs/>
          <w:sz w:val="96"/>
          <w:szCs w:val="96"/>
          <w:rtl/>
        </w:rPr>
        <w:t>القسم</w:t>
      </w:r>
      <w:r w:rsidRPr="00462053">
        <w:rPr>
          <w:rFonts w:ascii="Arabic Typesetting" w:hAnsi="Arabic Typesetting" w:cs="Arabic Typesetting"/>
          <w:b/>
          <w:bCs/>
          <w:sz w:val="96"/>
          <w:szCs w:val="96"/>
          <w:rtl/>
        </w:rPr>
        <w:t xml:space="preserve"> الثاني : متعلق بما اجْتناه المؤمنون من ثمرة النصر في قصة بني النضير ، وتلك صفات : { السلام المؤمن } [ الحشر : 23 ] لقوله : { فما أوجفتم عليه </w:t>
      </w:r>
      <w:r w:rsidRPr="00462053">
        <w:rPr>
          <w:rFonts w:ascii="Arabic Typesetting" w:hAnsi="Arabic Typesetting" w:cs="Arabic Typesetting"/>
          <w:b/>
          <w:bCs/>
          <w:sz w:val="96"/>
          <w:szCs w:val="96"/>
          <w:rtl/>
        </w:rPr>
        <w:lastRenderedPageBreak/>
        <w:t>من خيل ولا ركاب } [ الحشر : 6 ] ، أي لم يتجشم المسلمون للغنى مشقة ولا أذى ولا قتالاً .</w:t>
      </w:r>
    </w:p>
    <w:p w:rsidR="00185946" w:rsidRPr="00462053" w:rsidRDefault="00185946" w:rsidP="00185946">
      <w:pPr>
        <w:rPr>
          <w:rFonts w:ascii="Arabic Typesetting" w:hAnsi="Arabic Typesetting" w:cs="Arabic Typesetting"/>
          <w:b/>
          <w:bCs/>
          <w:sz w:val="96"/>
          <w:szCs w:val="96"/>
          <w:rtl/>
        </w:rPr>
      </w:pPr>
      <w:r w:rsidRPr="00462053">
        <w:rPr>
          <w:rFonts w:ascii="Arabic Typesetting" w:hAnsi="Arabic Typesetting" w:cs="Arabic Typesetting" w:hint="eastAsia"/>
          <w:b/>
          <w:bCs/>
          <w:sz w:val="96"/>
          <w:szCs w:val="96"/>
          <w:rtl/>
        </w:rPr>
        <w:t>وكذلك</w:t>
      </w:r>
      <w:r w:rsidRPr="00462053">
        <w:rPr>
          <w:rFonts w:ascii="Arabic Typesetting" w:hAnsi="Arabic Typesetting" w:cs="Arabic Typesetting"/>
          <w:b/>
          <w:bCs/>
          <w:sz w:val="96"/>
          <w:szCs w:val="96"/>
          <w:rtl/>
        </w:rPr>
        <w:t xml:space="preserve"> صفتا</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 الرحمان الرحيم } [ الحشر : 22 ] لمناسبتهما لإِعطاء حظ في الفيء للضعفاء .</w:t>
      </w:r>
    </w:p>
    <w:p w:rsidR="00185946" w:rsidRPr="00462053" w:rsidRDefault="00185946" w:rsidP="00185946">
      <w:pPr>
        <w:rPr>
          <w:rFonts w:ascii="Arabic Typesetting" w:hAnsi="Arabic Typesetting" w:cs="Arabic Typesetting"/>
          <w:b/>
          <w:bCs/>
          <w:sz w:val="96"/>
          <w:szCs w:val="96"/>
          <w:rtl/>
        </w:rPr>
      </w:pPr>
      <w:r w:rsidRPr="00462053">
        <w:rPr>
          <w:rFonts w:ascii="Arabic Typesetting" w:hAnsi="Arabic Typesetting" w:cs="Arabic Typesetting" w:hint="eastAsia"/>
          <w:b/>
          <w:bCs/>
          <w:sz w:val="96"/>
          <w:szCs w:val="96"/>
          <w:rtl/>
        </w:rPr>
        <w:t>القسم</w:t>
      </w:r>
      <w:r w:rsidRPr="00462053">
        <w:rPr>
          <w:rFonts w:ascii="Arabic Typesetting" w:hAnsi="Arabic Typesetting" w:cs="Arabic Typesetting"/>
          <w:b/>
          <w:bCs/>
          <w:sz w:val="96"/>
          <w:szCs w:val="96"/>
          <w:rtl/>
        </w:rPr>
        <w:t xml:space="preserve"> الثالث : متعلق بما يشترك فيه الفريقان المذكوران في هذه السورة فيأخذ كل فريق حظه منها ، وهي صفات : </w:t>
      </w:r>
      <w:r w:rsidRPr="00462053">
        <w:rPr>
          <w:rFonts w:ascii="Arabic Typesetting" w:hAnsi="Arabic Typesetting" w:cs="Arabic Typesetting"/>
          <w:b/>
          <w:bCs/>
          <w:sz w:val="96"/>
          <w:szCs w:val="96"/>
          <w:rtl/>
        </w:rPr>
        <w:lastRenderedPageBreak/>
        <w:t>«القدوس ، المهيمن ، الخالق ، البارىء ، المصور» .</w:t>
      </w:r>
    </w:p>
    <w:p w:rsidR="00185946" w:rsidRPr="00462053" w:rsidRDefault="00185946" w:rsidP="0018594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المصور لَهُ الاسمآء } .</w:t>
      </w:r>
      <w:r w:rsidRPr="00462053">
        <w:rPr>
          <w:rFonts w:ascii="Arabic Typesetting" w:hAnsi="Arabic Typesetting" w:cs="Arabic Typesetting" w:hint="eastAsia"/>
          <w:b/>
          <w:bCs/>
          <w:sz w:val="96"/>
          <w:szCs w:val="96"/>
          <w:rtl/>
        </w:rPr>
        <w:t>تذييل</w:t>
      </w:r>
      <w:r w:rsidRPr="00462053">
        <w:rPr>
          <w:rFonts w:ascii="Arabic Typesetting" w:hAnsi="Arabic Typesetting" w:cs="Arabic Typesetting"/>
          <w:b/>
          <w:bCs/>
          <w:sz w:val="96"/>
          <w:szCs w:val="96"/>
          <w:rtl/>
        </w:rPr>
        <w:t xml:space="preserve"> لما عُدّد من صفات الله تعالى ، أي له جميع الأسماء الحسنى التي بعضها الصفات المذكورة آنفاً .</w:t>
      </w:r>
    </w:p>
    <w:p w:rsidR="00185946" w:rsidRDefault="00185946" w:rsidP="00185946">
      <w:pPr>
        <w:rPr>
          <w:rFonts w:ascii="Arabic Typesetting" w:hAnsi="Arabic Typesetting" w:cs="Arabic Typesetting"/>
          <w:b/>
          <w:bCs/>
          <w:sz w:val="96"/>
          <w:szCs w:val="96"/>
          <w:rtl/>
        </w:rPr>
      </w:pPr>
      <w:r w:rsidRPr="00462053">
        <w:rPr>
          <w:rFonts w:ascii="Arabic Typesetting" w:hAnsi="Arabic Typesetting" w:cs="Arabic Typesetting" w:hint="eastAsia"/>
          <w:b/>
          <w:bCs/>
          <w:sz w:val="96"/>
          <w:szCs w:val="96"/>
          <w:rtl/>
        </w:rPr>
        <w:t>والمراد</w:t>
      </w:r>
      <w:r w:rsidRPr="00462053">
        <w:rPr>
          <w:rFonts w:ascii="Arabic Typesetting" w:hAnsi="Arabic Typesetting" w:cs="Arabic Typesetting"/>
          <w:b/>
          <w:bCs/>
          <w:sz w:val="96"/>
          <w:szCs w:val="96"/>
          <w:rtl/>
        </w:rPr>
        <w:t xml:space="preserve"> بالأسماء الصفات ، عبر عنها بالأسماء لأنه متصف بها على ألسنة </w:t>
      </w:r>
    </w:p>
    <w:p w:rsidR="00185946" w:rsidRDefault="00185946" w:rsidP="0018594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خلقه ولكونها بالغة منتهى حقائقها بالنسبة لوصفه تعالى بها فصارت </w:t>
      </w:r>
    </w:p>
    <w:p w:rsidR="00185946" w:rsidRPr="00462053" w:rsidRDefault="00185946" w:rsidP="0018594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كالأعلام على ذاته تعالى .</w:t>
      </w:r>
    </w:p>
    <w:p w:rsidR="00185946" w:rsidRPr="00462053" w:rsidRDefault="00185946" w:rsidP="00185946">
      <w:pPr>
        <w:rPr>
          <w:rFonts w:ascii="Arabic Typesetting" w:hAnsi="Arabic Typesetting" w:cs="Arabic Typesetting"/>
          <w:b/>
          <w:bCs/>
          <w:sz w:val="96"/>
          <w:szCs w:val="96"/>
          <w:rtl/>
        </w:rPr>
      </w:pPr>
      <w:r w:rsidRPr="00462053">
        <w:rPr>
          <w:rFonts w:ascii="Arabic Typesetting" w:hAnsi="Arabic Typesetting" w:cs="Arabic Typesetting" w:hint="eastAsia"/>
          <w:b/>
          <w:bCs/>
          <w:sz w:val="96"/>
          <w:szCs w:val="96"/>
          <w:rtl/>
        </w:rPr>
        <w:t>والمقصود</w:t>
      </w:r>
      <w:r w:rsidRPr="00462053">
        <w:rPr>
          <w:rFonts w:ascii="Arabic Typesetting" w:hAnsi="Arabic Typesetting" w:cs="Arabic Typesetting"/>
          <w:b/>
          <w:bCs/>
          <w:sz w:val="96"/>
          <w:szCs w:val="96"/>
          <w:rtl/>
        </w:rPr>
        <w:t xml:space="preserve"> : أن له مدلولات الأسماء الحسنى كما في قوله تعالى : { ثم عرضهم على الملائكة بعد قوله : وعلم آدم الأسماء كلها } [ البقرة : 31 ] ، أي عرض المسميات على الملائكة .</w:t>
      </w:r>
    </w:p>
    <w:p w:rsidR="00185946" w:rsidRPr="00462053" w:rsidRDefault="00185946" w:rsidP="00185946">
      <w:pPr>
        <w:rPr>
          <w:rFonts w:ascii="Arabic Typesetting" w:hAnsi="Arabic Typesetting" w:cs="Arabic Typesetting"/>
          <w:b/>
          <w:bCs/>
          <w:sz w:val="96"/>
          <w:szCs w:val="96"/>
          <w:rtl/>
        </w:rPr>
      </w:pPr>
      <w:r w:rsidRPr="00462053">
        <w:rPr>
          <w:rFonts w:ascii="Arabic Typesetting" w:hAnsi="Arabic Typesetting" w:cs="Arabic Typesetting" w:hint="eastAsia"/>
          <w:b/>
          <w:bCs/>
          <w:sz w:val="96"/>
          <w:szCs w:val="96"/>
          <w:rtl/>
        </w:rPr>
        <w:t>وقد</w:t>
      </w:r>
      <w:r>
        <w:rPr>
          <w:rFonts w:ascii="Arabic Typesetting" w:hAnsi="Arabic Typesetting" w:cs="Arabic Typesetting"/>
          <w:b/>
          <w:bCs/>
          <w:sz w:val="96"/>
          <w:szCs w:val="96"/>
          <w:rtl/>
        </w:rPr>
        <w:t xml:space="preserve"> تقدم قوله تعالى :{</w:t>
      </w:r>
      <w:r w:rsidRPr="00462053">
        <w:rPr>
          <w:rFonts w:ascii="Arabic Typesetting" w:hAnsi="Arabic Typesetting" w:cs="Arabic Typesetting"/>
          <w:b/>
          <w:bCs/>
          <w:sz w:val="96"/>
          <w:szCs w:val="96"/>
          <w:rtl/>
        </w:rPr>
        <w:t>ولله الأسماء الحسنى فادعوه به</w:t>
      </w:r>
      <w:r>
        <w:rPr>
          <w:rFonts w:ascii="Arabic Typesetting" w:hAnsi="Arabic Typesetting" w:cs="Arabic Typesetting"/>
          <w:b/>
          <w:bCs/>
          <w:sz w:val="96"/>
          <w:szCs w:val="96"/>
          <w:rtl/>
        </w:rPr>
        <w:t>ا</w:t>
      </w:r>
      <w:r w:rsidRPr="00462053">
        <w:rPr>
          <w:rFonts w:ascii="Arabic Typesetting" w:hAnsi="Arabic Typesetting" w:cs="Arabic Typesetting"/>
          <w:b/>
          <w:bCs/>
          <w:sz w:val="96"/>
          <w:szCs w:val="96"/>
          <w:rtl/>
        </w:rPr>
        <w:t xml:space="preserve">} </w:t>
      </w:r>
      <w:r w:rsidRPr="00C348E7">
        <w:rPr>
          <w:rFonts w:ascii="Arabic Typesetting" w:hAnsi="Arabic Typesetting" w:cs="Arabic Typesetting"/>
          <w:b/>
          <w:bCs/>
          <w:sz w:val="72"/>
          <w:szCs w:val="72"/>
          <w:rtl/>
        </w:rPr>
        <w:t xml:space="preserve">في سورة [ الأعراف : 180 ] </w:t>
      </w:r>
      <w:r>
        <w:rPr>
          <w:rFonts w:ascii="Arabic Typesetting" w:hAnsi="Arabic Typesetting" w:cs="Arabic Typesetting" w:hint="cs"/>
          <w:b/>
          <w:bCs/>
          <w:sz w:val="96"/>
          <w:szCs w:val="96"/>
          <w:rtl/>
        </w:rPr>
        <w:t>{</w:t>
      </w:r>
      <w:r w:rsidRPr="00462053">
        <w:rPr>
          <w:rFonts w:ascii="Arabic Typesetting" w:hAnsi="Arabic Typesetting" w:cs="Arabic Typesetting"/>
          <w:b/>
          <w:bCs/>
          <w:sz w:val="96"/>
          <w:szCs w:val="96"/>
          <w:rtl/>
        </w:rPr>
        <w:t>الحسنى يُسَبِّحُ لَهُ مَا فِى السماوات والارض وَهُوَ العزيز } .</w:t>
      </w:r>
    </w:p>
    <w:p w:rsidR="00185946" w:rsidRDefault="00185946" w:rsidP="00185946">
      <w:pPr>
        <w:rPr>
          <w:rFonts w:ascii="Arabic Typesetting" w:hAnsi="Arabic Typesetting" w:cs="Arabic Typesetting"/>
          <w:b/>
          <w:bCs/>
          <w:sz w:val="96"/>
          <w:szCs w:val="96"/>
          <w:rtl/>
        </w:rPr>
      </w:pPr>
      <w:r w:rsidRPr="00462053">
        <w:rPr>
          <w:rFonts w:ascii="Arabic Typesetting" w:hAnsi="Arabic Typesetting" w:cs="Arabic Typesetting" w:hint="eastAsia"/>
          <w:b/>
          <w:bCs/>
          <w:sz w:val="96"/>
          <w:szCs w:val="96"/>
          <w:rtl/>
        </w:rPr>
        <w:lastRenderedPageBreak/>
        <w:t>جملة</w:t>
      </w:r>
      <w:r w:rsidRPr="00462053">
        <w:rPr>
          <w:rFonts w:ascii="Arabic Typesetting" w:hAnsi="Arabic Typesetting" w:cs="Arabic Typesetting"/>
          <w:b/>
          <w:bCs/>
          <w:sz w:val="96"/>
          <w:szCs w:val="96"/>
          <w:rtl/>
        </w:rPr>
        <w:t xml:space="preserve"> { يسبح له } الخ في موضع الحال من ضمير { له الأسماء الحسنى } </w:t>
      </w:r>
    </w:p>
    <w:p w:rsidR="00185946" w:rsidRPr="00462053" w:rsidRDefault="00185946" w:rsidP="0018594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يعني أن اتصافه بالصفات الحسنى يضطر ما في السماوات والأرض من العقلاء على تعظيمه بالتسبيح والتنزيه عن النقائص فكل صنف يبعثه علمه ببعض أسماء الله على أن ينزهه ويسبحه بقصد أو بغير قصد . فالدُهري </w:t>
      </w:r>
      <w:r w:rsidRPr="00462053">
        <w:rPr>
          <w:rFonts w:ascii="Arabic Typesetting" w:hAnsi="Arabic Typesetting" w:cs="Arabic Typesetting" w:hint="eastAsia"/>
          <w:b/>
          <w:bCs/>
          <w:sz w:val="96"/>
          <w:szCs w:val="96"/>
          <w:rtl/>
        </w:rPr>
        <w:t>أو</w:t>
      </w:r>
      <w:r w:rsidRPr="00462053">
        <w:rPr>
          <w:rFonts w:ascii="Arabic Typesetting" w:hAnsi="Arabic Typesetting" w:cs="Arabic Typesetting"/>
          <w:b/>
          <w:bCs/>
          <w:sz w:val="96"/>
          <w:szCs w:val="96"/>
          <w:rtl/>
        </w:rPr>
        <w:t xml:space="preserve"> الطبائعي إذا نوّه بنظام الكائنات وأعجب بانتساقها فإنما يسبح في الواقع للفاعل المختار وإن كان هو يدعوه </w:t>
      </w:r>
      <w:r w:rsidRPr="00462053">
        <w:rPr>
          <w:rFonts w:ascii="Arabic Typesetting" w:hAnsi="Arabic Typesetting" w:cs="Arabic Typesetting"/>
          <w:b/>
          <w:bCs/>
          <w:sz w:val="96"/>
          <w:szCs w:val="96"/>
          <w:rtl/>
        </w:rPr>
        <w:lastRenderedPageBreak/>
        <w:t>دَهراً أو طبيعة ، هذا إذا حمل التسبيح على معناه الحقيقي وهو التنزيه بالقول ، فأما إن حمل على ما يشمل المعنيين الحقيقي والمجازي من دلالة على التنزيه ولو بلسان الحال . فالمعنى : أن ما ثبت له من صفات الخلق والإِمداد والقهر تدل عليه شواهد المخلوقات وانتظام وجودها .</w:t>
      </w:r>
    </w:p>
    <w:p w:rsidR="00185946" w:rsidRPr="00462053" w:rsidRDefault="00185946" w:rsidP="00185946">
      <w:pPr>
        <w:rPr>
          <w:rFonts w:ascii="Arabic Typesetting" w:hAnsi="Arabic Typesetting" w:cs="Arabic Typesetting"/>
          <w:b/>
          <w:bCs/>
          <w:sz w:val="96"/>
          <w:szCs w:val="96"/>
          <w:rtl/>
        </w:rPr>
      </w:pPr>
      <w:r w:rsidRPr="00462053">
        <w:rPr>
          <w:rFonts w:ascii="Arabic Typesetting" w:hAnsi="Arabic Typesetting" w:cs="Arabic Typesetting" w:hint="eastAsia"/>
          <w:b/>
          <w:bCs/>
          <w:sz w:val="96"/>
          <w:szCs w:val="96"/>
          <w:rtl/>
        </w:rPr>
        <w:t>وجملة</w:t>
      </w:r>
      <w:r w:rsidRPr="00462053">
        <w:rPr>
          <w:rFonts w:ascii="Arabic Typesetting" w:hAnsi="Arabic Typesetting" w:cs="Arabic Typesetting"/>
          <w:b/>
          <w:bCs/>
          <w:sz w:val="96"/>
          <w:szCs w:val="96"/>
          <w:rtl/>
        </w:rPr>
        <w:t xml:space="preserve"> { وهو العزيز الحكيم } عطف على جملة الحال وأوثر هاتان الصفتان لشدة مناسبتهما لنظام الخلق .</w:t>
      </w:r>
    </w:p>
    <w:p w:rsidR="00185946" w:rsidRPr="00462053" w:rsidRDefault="00185946" w:rsidP="00185946">
      <w:pPr>
        <w:rPr>
          <w:rFonts w:ascii="Arabic Typesetting" w:hAnsi="Arabic Typesetting" w:cs="Arabic Typesetting"/>
          <w:b/>
          <w:bCs/>
          <w:sz w:val="96"/>
          <w:szCs w:val="96"/>
          <w:rtl/>
        </w:rPr>
      </w:pPr>
      <w:r w:rsidRPr="00462053">
        <w:rPr>
          <w:rFonts w:ascii="Arabic Typesetting" w:hAnsi="Arabic Typesetting" w:cs="Arabic Typesetting" w:hint="eastAsia"/>
          <w:b/>
          <w:bCs/>
          <w:sz w:val="96"/>
          <w:szCs w:val="96"/>
          <w:rtl/>
        </w:rPr>
        <w:lastRenderedPageBreak/>
        <w:t>وفي</w:t>
      </w:r>
      <w:r w:rsidRPr="00462053">
        <w:rPr>
          <w:rFonts w:ascii="Arabic Typesetting" w:hAnsi="Arabic Typesetting" w:cs="Arabic Typesetting"/>
          <w:b/>
          <w:bCs/>
          <w:sz w:val="96"/>
          <w:szCs w:val="96"/>
          <w:rtl/>
        </w:rPr>
        <w:t xml:space="preserve"> هذه الآية رد العجز على الصدر لأن صدر السورة مماثل لآخرها .</w:t>
      </w:r>
    </w:p>
    <w:p w:rsidR="00185946" w:rsidRPr="00AA3DAB" w:rsidRDefault="00185946" w:rsidP="00185946">
      <w:pPr>
        <w:rPr>
          <w:rFonts w:ascii="Arabic Typesetting" w:hAnsi="Arabic Typesetting" w:cs="Arabic Typesetting"/>
          <w:b/>
          <w:bCs/>
          <w:sz w:val="96"/>
          <w:szCs w:val="96"/>
          <w:rtl/>
        </w:rPr>
      </w:pPr>
      <w:r w:rsidRPr="00AA3DAB">
        <w:rPr>
          <w:rFonts w:ascii="Arabic Typesetting" w:hAnsi="Arabic Typesetting" w:cs="Arabic Typesetting"/>
          <w:b/>
          <w:bCs/>
          <w:sz w:val="96"/>
          <w:szCs w:val="96"/>
          <w:rtl/>
        </w:rPr>
        <w:t>إلى هنا ونكمل في اللقاء القادم والسلام عليكم ورحمة الله وبركاته</w:t>
      </w:r>
    </w:p>
    <w:p w:rsidR="00B54D1B" w:rsidRDefault="00B54D1B">
      <w:bookmarkStart w:id="0" w:name="_GoBack"/>
      <w:bookmarkEnd w:id="0"/>
    </w:p>
    <w:sectPr w:rsidR="00B54D1B"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2CF" w:rsidRDefault="00E232CF" w:rsidP="00185946">
      <w:pPr>
        <w:spacing w:after="0" w:line="240" w:lineRule="auto"/>
      </w:pPr>
      <w:r>
        <w:separator/>
      </w:r>
    </w:p>
  </w:endnote>
  <w:endnote w:type="continuationSeparator" w:id="0">
    <w:p w:rsidR="00E232CF" w:rsidRDefault="00E232CF" w:rsidP="00185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91469939"/>
      <w:docPartObj>
        <w:docPartGallery w:val="Page Numbers (Bottom of Page)"/>
        <w:docPartUnique/>
      </w:docPartObj>
    </w:sdtPr>
    <w:sdtContent>
      <w:p w:rsidR="00185946" w:rsidRDefault="00185946">
        <w:pPr>
          <w:pStyle w:val="a4"/>
          <w:jc w:val="center"/>
        </w:pPr>
        <w:r>
          <w:fldChar w:fldCharType="begin"/>
        </w:r>
        <w:r>
          <w:instrText>PAGE   \* MERGEFORMAT</w:instrText>
        </w:r>
        <w:r>
          <w:fldChar w:fldCharType="separate"/>
        </w:r>
        <w:r w:rsidRPr="00185946">
          <w:rPr>
            <w:noProof/>
            <w:rtl/>
            <w:lang w:val="ar-SA"/>
          </w:rPr>
          <w:t>7</w:t>
        </w:r>
        <w:r>
          <w:fldChar w:fldCharType="end"/>
        </w:r>
      </w:p>
    </w:sdtContent>
  </w:sdt>
  <w:p w:rsidR="00185946" w:rsidRDefault="0018594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2CF" w:rsidRDefault="00E232CF" w:rsidP="00185946">
      <w:pPr>
        <w:spacing w:after="0" w:line="240" w:lineRule="auto"/>
      </w:pPr>
      <w:r>
        <w:separator/>
      </w:r>
    </w:p>
  </w:footnote>
  <w:footnote w:type="continuationSeparator" w:id="0">
    <w:p w:rsidR="00E232CF" w:rsidRDefault="00E232CF" w:rsidP="001859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946"/>
    <w:rsid w:val="00185946"/>
    <w:rsid w:val="00B54D1B"/>
    <w:rsid w:val="00BB584D"/>
    <w:rsid w:val="00E232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94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5946"/>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185946"/>
  </w:style>
  <w:style w:type="paragraph" w:styleId="a4">
    <w:name w:val="footer"/>
    <w:basedOn w:val="a"/>
    <w:link w:val="Char0"/>
    <w:uiPriority w:val="99"/>
    <w:unhideWhenUsed/>
    <w:rsid w:val="00185946"/>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1859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94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5946"/>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185946"/>
  </w:style>
  <w:style w:type="paragraph" w:styleId="a4">
    <w:name w:val="footer"/>
    <w:basedOn w:val="a"/>
    <w:link w:val="Char0"/>
    <w:uiPriority w:val="99"/>
    <w:unhideWhenUsed/>
    <w:rsid w:val="00185946"/>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185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317</Words>
  <Characters>1811</Characters>
  <Application>Microsoft Office Word</Application>
  <DocSecurity>0</DocSecurity>
  <Lines>15</Lines>
  <Paragraphs>4</Paragraphs>
  <ScaleCrop>false</ScaleCrop>
  <Company>Ahmed-Under</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2021-01-01T02:21:00Z</dcterms:created>
  <dcterms:modified xsi:type="dcterms:W3CDTF">2021-01-01T02:22:00Z</dcterms:modified>
</cp:coreProperties>
</file>