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FD" w:rsidRPr="008E6485" w:rsidRDefault="00AE35FD" w:rsidP="00AE35FD">
      <w:pPr>
        <w:rPr>
          <w:rFonts w:ascii="Arabic Typesetting" w:hAnsi="Arabic Typesetting" w:cs="Arabic Typesetting"/>
          <w:b/>
          <w:bCs/>
          <w:sz w:val="90"/>
          <w:szCs w:val="90"/>
          <w:rtl/>
        </w:rPr>
      </w:pPr>
      <w:r w:rsidRPr="008E6485">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AE35FD" w:rsidRPr="008E6485" w:rsidRDefault="00AE35FD" w:rsidP="00AE35FD">
      <w:pPr>
        <w:rPr>
          <w:rFonts w:ascii="Arabic Typesetting" w:hAnsi="Arabic Typesetting" w:cs="Arabic Typesetting"/>
          <w:b/>
          <w:bCs/>
          <w:sz w:val="90"/>
          <w:szCs w:val="90"/>
          <w:rtl/>
        </w:rPr>
      </w:pPr>
      <w:r w:rsidRPr="008E6485">
        <w:rPr>
          <w:rFonts w:ascii="Arabic Typesetting" w:hAnsi="Arabic Typesetting" w:cs="Arabic Typesetting"/>
          <w:b/>
          <w:bCs/>
          <w:sz w:val="90"/>
          <w:szCs w:val="90"/>
          <w:rtl/>
        </w:rPr>
        <w:t>السا</w:t>
      </w:r>
      <w:r>
        <w:rPr>
          <w:rFonts w:ascii="Arabic Typesetting" w:hAnsi="Arabic Typesetting" w:cs="Arabic Typesetting" w:hint="cs"/>
          <w:b/>
          <w:bCs/>
          <w:sz w:val="90"/>
          <w:szCs w:val="90"/>
          <w:rtl/>
        </w:rPr>
        <w:t>بعة</w:t>
      </w:r>
      <w:r w:rsidRPr="008E6485">
        <w:rPr>
          <w:rFonts w:ascii="Arabic Typesetting" w:hAnsi="Arabic Typesetting" w:cs="Arabic Typesetting"/>
          <w:b/>
          <w:bCs/>
          <w:sz w:val="90"/>
          <w:szCs w:val="90"/>
          <w:rtl/>
        </w:rPr>
        <w:t xml:space="preserve"> عشرة بعد المائة في موضوع (المتين) والتي هي بعنوان :</w:t>
      </w:r>
    </w:p>
    <w:p w:rsidR="00AE35FD" w:rsidRDefault="00AE35FD" w:rsidP="00AE35FD">
      <w:pPr>
        <w:rPr>
          <w:rFonts w:ascii="Arabic Typesetting" w:hAnsi="Arabic Typesetting" w:cs="Arabic Typesetting"/>
          <w:b/>
          <w:bCs/>
          <w:sz w:val="90"/>
          <w:szCs w:val="90"/>
          <w:rtl/>
        </w:rPr>
      </w:pPr>
      <w:r w:rsidRPr="008E6485">
        <w:rPr>
          <w:rFonts w:ascii="Arabic Typesetting" w:hAnsi="Arabic Typesetting" w:cs="Arabic Typesetting"/>
          <w:b/>
          <w:bCs/>
          <w:sz w:val="90"/>
          <w:szCs w:val="90"/>
          <w:rtl/>
        </w:rPr>
        <w:t>*أَنَّ الْقُوَّةَ لِلَّهِ جَمِيعًا وَأَنَّ اللَّهَ شَدِيدُ الْعَذَابِ :</w:t>
      </w:r>
    </w:p>
    <w:p w:rsidR="00AE35FD" w:rsidRDefault="00AE35FD" w:rsidP="00AE35FD">
      <w:pPr>
        <w:rPr>
          <w:rFonts w:ascii="Arabic Typesetting" w:hAnsi="Arabic Typesetting" w:cs="Arabic Typesetting"/>
          <w:b/>
          <w:bCs/>
          <w:sz w:val="90"/>
          <w:szCs w:val="90"/>
          <w:rtl/>
        </w:rPr>
      </w:pP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تراهم يسارعون لمن عنده القوة المادية المؤقتة من أهل الأرض فيحبونهم ويسعون في مرضاتهم ولو كان ذلك على حساب دينهم ؛ وقد يبدؤون في التشكيك في جدوى الدين والشريعة ، ويدعون لغير شريعة الله ، والبلاء والتمحيص أيها الأحبة في الله قد </w:t>
      </w:r>
      <w:r w:rsidRPr="002F03C5">
        <w:rPr>
          <w:rFonts w:ascii="Arabic Typesetting" w:hAnsi="Arabic Typesetting" w:cs="Arabic Typesetting"/>
          <w:b/>
          <w:bCs/>
          <w:sz w:val="90"/>
          <w:szCs w:val="90"/>
          <w:rtl/>
        </w:rPr>
        <w:lastRenderedPageBreak/>
        <w:t xml:space="preserve">يكون على مستوى الأفراد ؛ كما سبق ذكره مع بلال وخباب وغيرهم، وقد يكون على مستوى الجماعة والأمثلة على ذلك عديدة من سيرة المصطفى  صلى الله عليه وسلم  ولكني أكتفي بذكر مثال واحد منها وهو ما حدث في غزوة أحد حيث انخذل عبد الله بن أبي رأس النفاق في ذلك الزمان بثلث الجيش وقال مبرراً عمله المشين : (يدع رأيي ورأيه ويأخذ برأي الصبيان؟) فيقول شيخ الإسلام ابن تيمية في ذلك : ( انخذل معه خلق كثير كان كثير منهم لم ينافق قبل ذلك ، فأولئك </w:t>
      </w:r>
      <w:r w:rsidRPr="002F03C5">
        <w:rPr>
          <w:rFonts w:ascii="Arabic Typesetting" w:hAnsi="Arabic Typesetting" w:cs="Arabic Typesetting"/>
          <w:b/>
          <w:bCs/>
          <w:sz w:val="90"/>
          <w:szCs w:val="90"/>
          <w:rtl/>
        </w:rPr>
        <w:lastRenderedPageBreak/>
        <w:t xml:space="preserve">كانوا مسلمين ومعهم إيمان هو الضوء الذي ضرب الله به المثل ، فلو ماتوا قبل المحنة والنفاق لماتوا على الإسلام، ولم يكونوا من المؤمنين حقاً ، الذين امتحنوا فثبتوا على المحنة ، ولا من المنافقين حقاً الذين ارتدوا عن الإيمان بالمحنة، وهذا حال كثير من المسلمين في زماننا أو أكثرهم ، إذا ابتلوا بالمحنة التي يتضعضع فيها أهل الإيمان ينقص إيمانهم كثيراً ، وينافق كثير منهم ، ومنهم من يظهر الردة إذا كان العدو غالباً ، وقد رأينا هذا ورأى غيرنا من هذا ما فيه عبرة . وإذا </w:t>
      </w:r>
      <w:r w:rsidRPr="002F03C5">
        <w:rPr>
          <w:rFonts w:ascii="Arabic Typesetting" w:hAnsi="Arabic Typesetting" w:cs="Arabic Typesetting"/>
          <w:b/>
          <w:bCs/>
          <w:sz w:val="90"/>
          <w:szCs w:val="90"/>
          <w:rtl/>
        </w:rPr>
        <w:lastRenderedPageBreak/>
        <w:t xml:space="preserve">كانت العافية ، أو كان المسلمون ظاهرين على عدوهم كانوا مسلمين ، وهم مؤمنون بالرسل باطناً وظاهراً ؛ لكنه إيمان لا يثبت على المحنة ) ثم يذكر رحمه الله مواصفات أولئك القوم الذين لا يثبتون على المحنة بقوله : (ولهذا يكثر في هؤلاء ترك الفرائض وانتهاك المحارم ؛ وهؤلاء من الذين قال الله فيهم : {قُلْ لَمْ تُؤْمِنُوا وَلَكِنْ قُولُوا أَسْلَمْنَا وَلَمَّا يَدْخُلْ الْإِيمَانُ فِي قُلُوبِكُمْ }.أي الإيمان المطلق الذي أهله هم المؤمنون حقاً ؛ فإن هذا الإيمان إذا أطلق في كتاب الله </w:t>
      </w:r>
      <w:proofErr w:type="spellStart"/>
      <w:r w:rsidRPr="002F03C5">
        <w:rPr>
          <w:rFonts w:ascii="Arabic Typesetting" w:hAnsi="Arabic Typesetting" w:cs="Arabic Typesetting"/>
          <w:b/>
          <w:bCs/>
          <w:sz w:val="90"/>
          <w:szCs w:val="90"/>
          <w:rtl/>
        </w:rPr>
        <w:t>تعالى،كما</w:t>
      </w:r>
      <w:proofErr w:type="spellEnd"/>
      <w:r w:rsidRPr="002F03C5">
        <w:rPr>
          <w:rFonts w:ascii="Arabic Typesetting" w:hAnsi="Arabic Typesetting" w:cs="Arabic Typesetting"/>
          <w:b/>
          <w:bCs/>
          <w:sz w:val="90"/>
          <w:szCs w:val="90"/>
          <w:rtl/>
        </w:rPr>
        <w:t xml:space="preserve"> دل عليه </w:t>
      </w:r>
      <w:r w:rsidRPr="002F03C5">
        <w:rPr>
          <w:rFonts w:ascii="Arabic Typesetting" w:hAnsi="Arabic Typesetting" w:cs="Arabic Typesetting"/>
          <w:b/>
          <w:bCs/>
          <w:sz w:val="90"/>
          <w:szCs w:val="90"/>
          <w:rtl/>
        </w:rPr>
        <w:lastRenderedPageBreak/>
        <w:t xml:space="preserve">الكتاب والسنة ، لم يحصل لهم ريب عند المحن التي تقلقل الإيمان في القلوب).انتهى كلامه رحمه الله. </w:t>
      </w:r>
    </w:p>
    <w:p w:rsidR="00AE35FD" w:rsidRPr="009D473E" w:rsidRDefault="00AE35FD" w:rsidP="00AE35FD">
      <w:pPr>
        <w:rPr>
          <w:rFonts w:ascii="Arabic Typesetting" w:hAnsi="Arabic Typesetting" w:cs="Arabic Typesetting"/>
          <w:b/>
          <w:bCs/>
          <w:sz w:val="90"/>
          <w:szCs w:val="90"/>
          <w:rtl/>
        </w:rPr>
      </w:pPr>
      <w:r w:rsidRPr="009D473E">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8B" w:rsidRDefault="00A97F8B" w:rsidP="00AE35FD">
      <w:pPr>
        <w:spacing w:after="0" w:line="240" w:lineRule="auto"/>
      </w:pPr>
      <w:r>
        <w:separator/>
      </w:r>
    </w:p>
  </w:endnote>
  <w:endnote w:type="continuationSeparator" w:id="0">
    <w:p w:rsidR="00A97F8B" w:rsidRDefault="00A97F8B" w:rsidP="00AE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8005967"/>
      <w:docPartObj>
        <w:docPartGallery w:val="Page Numbers (Bottom of Page)"/>
        <w:docPartUnique/>
      </w:docPartObj>
    </w:sdtPr>
    <w:sdtContent>
      <w:p w:rsidR="00AE35FD" w:rsidRDefault="00AE35FD">
        <w:pPr>
          <w:pStyle w:val="a4"/>
          <w:jc w:val="center"/>
        </w:pPr>
        <w:r>
          <w:fldChar w:fldCharType="begin"/>
        </w:r>
        <w:r>
          <w:instrText>PAGE   \* MERGEFORMAT</w:instrText>
        </w:r>
        <w:r>
          <w:fldChar w:fldCharType="separate"/>
        </w:r>
        <w:r w:rsidRPr="00AE35FD">
          <w:rPr>
            <w:noProof/>
            <w:rtl/>
            <w:lang w:val="ar-SA"/>
          </w:rPr>
          <w:t>5</w:t>
        </w:r>
        <w:r>
          <w:fldChar w:fldCharType="end"/>
        </w:r>
      </w:p>
    </w:sdtContent>
  </w:sdt>
  <w:p w:rsidR="00AE35FD" w:rsidRDefault="00AE35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8B" w:rsidRDefault="00A97F8B" w:rsidP="00AE35FD">
      <w:pPr>
        <w:spacing w:after="0" w:line="240" w:lineRule="auto"/>
      </w:pPr>
      <w:r>
        <w:separator/>
      </w:r>
    </w:p>
  </w:footnote>
  <w:footnote w:type="continuationSeparator" w:id="0">
    <w:p w:rsidR="00A97F8B" w:rsidRDefault="00A97F8B" w:rsidP="00AE3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FD"/>
    <w:rsid w:val="000C309C"/>
    <w:rsid w:val="005C0EBC"/>
    <w:rsid w:val="00A97F8B"/>
    <w:rsid w:val="00AE35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5FD"/>
    <w:pPr>
      <w:tabs>
        <w:tab w:val="center" w:pos="4153"/>
        <w:tab w:val="right" w:pos="8306"/>
      </w:tabs>
      <w:spacing w:after="0" w:line="240" w:lineRule="auto"/>
    </w:pPr>
  </w:style>
  <w:style w:type="character" w:customStyle="1" w:styleId="Char">
    <w:name w:val="رأس الصفحة Char"/>
    <w:basedOn w:val="a0"/>
    <w:link w:val="a3"/>
    <w:uiPriority w:val="99"/>
    <w:rsid w:val="00AE35FD"/>
    <w:rPr>
      <w:rFonts w:cs="Arial"/>
    </w:rPr>
  </w:style>
  <w:style w:type="paragraph" w:styleId="a4">
    <w:name w:val="footer"/>
    <w:basedOn w:val="a"/>
    <w:link w:val="Char0"/>
    <w:uiPriority w:val="99"/>
    <w:unhideWhenUsed/>
    <w:rsid w:val="00AE35FD"/>
    <w:pPr>
      <w:tabs>
        <w:tab w:val="center" w:pos="4153"/>
        <w:tab w:val="right" w:pos="8306"/>
      </w:tabs>
      <w:spacing w:after="0" w:line="240" w:lineRule="auto"/>
    </w:pPr>
  </w:style>
  <w:style w:type="character" w:customStyle="1" w:styleId="Char0">
    <w:name w:val="تذييل الصفحة Char"/>
    <w:basedOn w:val="a0"/>
    <w:link w:val="a4"/>
    <w:uiPriority w:val="99"/>
    <w:rsid w:val="00AE35F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5FD"/>
    <w:pPr>
      <w:tabs>
        <w:tab w:val="center" w:pos="4153"/>
        <w:tab w:val="right" w:pos="8306"/>
      </w:tabs>
      <w:spacing w:after="0" w:line="240" w:lineRule="auto"/>
    </w:pPr>
  </w:style>
  <w:style w:type="character" w:customStyle="1" w:styleId="Char">
    <w:name w:val="رأس الصفحة Char"/>
    <w:basedOn w:val="a0"/>
    <w:link w:val="a3"/>
    <w:uiPriority w:val="99"/>
    <w:rsid w:val="00AE35FD"/>
    <w:rPr>
      <w:rFonts w:cs="Arial"/>
    </w:rPr>
  </w:style>
  <w:style w:type="paragraph" w:styleId="a4">
    <w:name w:val="footer"/>
    <w:basedOn w:val="a"/>
    <w:link w:val="Char0"/>
    <w:uiPriority w:val="99"/>
    <w:unhideWhenUsed/>
    <w:rsid w:val="00AE35FD"/>
    <w:pPr>
      <w:tabs>
        <w:tab w:val="center" w:pos="4153"/>
        <w:tab w:val="right" w:pos="8306"/>
      </w:tabs>
      <w:spacing w:after="0" w:line="240" w:lineRule="auto"/>
    </w:pPr>
  </w:style>
  <w:style w:type="character" w:customStyle="1" w:styleId="Char0">
    <w:name w:val="تذييل الصفحة Char"/>
    <w:basedOn w:val="a0"/>
    <w:link w:val="a4"/>
    <w:uiPriority w:val="99"/>
    <w:rsid w:val="00AE35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293</Words>
  <Characters>1674</Characters>
  <Application>Microsoft Office Word</Application>
  <DocSecurity>0</DocSecurity>
  <Lines>13</Lines>
  <Paragraphs>3</Paragraphs>
  <ScaleCrop>false</ScaleCrop>
  <Company>Ahmed-Under</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2024-03-08T21:59:00Z</dcterms:created>
  <dcterms:modified xsi:type="dcterms:W3CDTF">2024-03-08T21:59:00Z</dcterms:modified>
</cp:coreProperties>
</file>