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DA0" w:rsidRPr="00E80BDA" w:rsidRDefault="00EA0DA0" w:rsidP="00EA0DA0">
      <w:pPr>
        <w:rPr>
          <w:rFonts w:ascii="Arabic Typesetting" w:hAnsi="Arabic Typesetting" w:cs="Arabic Typesetting"/>
          <w:b/>
          <w:bCs/>
          <w:sz w:val="96"/>
          <w:szCs w:val="96"/>
          <w:rtl/>
        </w:rPr>
      </w:pPr>
      <w:r w:rsidRPr="00E80BDA">
        <w:rPr>
          <w:rFonts w:ascii="Arabic Typesetting" w:hAnsi="Arabic Typesetting" w:cs="Arabic Typesetting"/>
          <w:b/>
          <w:bCs/>
          <w:sz w:val="96"/>
          <w:szCs w:val="96"/>
          <w:rtl/>
        </w:rPr>
        <w:t xml:space="preserve">بسم الله،والحمد لله،والصلاة والسلام على رسول الله وبعد : فهذه </w:t>
      </w:r>
    </w:p>
    <w:p w:rsidR="00EA0DA0" w:rsidRPr="00E80BDA" w:rsidRDefault="00EA0DA0" w:rsidP="00EA0DA0">
      <w:pPr>
        <w:rPr>
          <w:rFonts w:ascii="Arabic Typesetting" w:hAnsi="Arabic Typesetting" w:cs="Arabic Typesetting"/>
          <w:b/>
          <w:bCs/>
          <w:sz w:val="96"/>
          <w:szCs w:val="96"/>
          <w:rtl/>
        </w:rPr>
      </w:pPr>
      <w:r w:rsidRPr="00E80BDA">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E80BDA">
        <w:rPr>
          <w:rFonts w:ascii="Arabic Typesetting" w:hAnsi="Arabic Typesetting" w:cs="Arabic Typesetting"/>
          <w:b/>
          <w:bCs/>
          <w:sz w:val="96"/>
          <w:szCs w:val="96"/>
          <w:rtl/>
        </w:rPr>
        <w:t xml:space="preserve"> والستون في موضوع (القابض الباسط)وهي بعنوان:</w:t>
      </w:r>
    </w:p>
    <w:p w:rsidR="00EA0DA0" w:rsidRPr="002D1B0B" w:rsidRDefault="00EA0DA0" w:rsidP="00EA0DA0">
      <w:pPr>
        <w:rPr>
          <w:rFonts w:ascii="Arabic Typesetting" w:hAnsi="Arabic Typesetting" w:cs="Arabic Typesetting"/>
          <w:b/>
          <w:bCs/>
          <w:sz w:val="96"/>
          <w:szCs w:val="96"/>
          <w:rtl/>
        </w:rPr>
      </w:pPr>
      <w:r w:rsidRPr="00E80BDA">
        <w:rPr>
          <w:rFonts w:ascii="Arabic Typesetting" w:hAnsi="Arabic Typesetting" w:cs="Arabic Typesetting"/>
          <w:b/>
          <w:bCs/>
          <w:sz w:val="96"/>
          <w:szCs w:val="96"/>
          <w:rtl/>
        </w:rPr>
        <w:t>* ثمار الإيمان بالاسم الجليل :</w:t>
      </w:r>
    </w:p>
    <w:p w:rsidR="00EA0DA0" w:rsidRDefault="00EA0DA0" w:rsidP="00EA0DA0">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4– أن على من بسطت له الدنيا أن يعترف بفضل الله ومنته فيبسط لسانه له بالشكر ويده بالعطاء ، ويعلم أنه مبتلى بهذا المال وليعلم أن الموازين عند الله ليس بحسب ما بالأرصدة من المبالغ فكم ممن </w:t>
      </w:r>
      <w:r w:rsidRPr="002D1B0B">
        <w:rPr>
          <w:rFonts w:ascii="Arabic Typesetting" w:hAnsi="Arabic Typesetting" w:cs="Arabic Typesetting"/>
          <w:b/>
          <w:bCs/>
          <w:sz w:val="96"/>
          <w:szCs w:val="96"/>
          <w:rtl/>
        </w:rPr>
        <w:lastRenderedPageBreak/>
        <w:t xml:space="preserve">أعطاهم ربهم المال لا يقيم لهم يوم القيامة وزنا ، وأن يخشى أن يكون استدراجاً من الله له ،وكان الصالحون الذين أنعم الله عليهم يخشون أن تكون حسناتهم عجلت لهم فروى البخاري من حديث عبد الرحمن بن عوف رضي الله عنه : ( أنه أُتِىَ بِطَعَامٍ وَكَانَ صَائِمًا فَقَالَ : قُتِلَ مُصْعَبُ بْنُ عُمَيْرٍ وَهُوَ خَيْرٌ مِنِّى ، كُفِّنَ فِي بُرْدَةٍ ، إِنْ غُطِّىَ رَأْسُهُ بَدَتْ رِجْلاَهُ ، وَإِنْ غُطِّىَ رِجْلاَهُ بَدَا رَأْسُهُ ، وَأُرَاهُ قَالَ : وَقُتِلَ حَمْزَةُ وَهُوَ خَيْرٌ مِنِّى ، ثُمَّ بُسِطَ لَنَا مِنَ </w:t>
      </w:r>
      <w:r w:rsidRPr="002D1B0B">
        <w:rPr>
          <w:rFonts w:ascii="Arabic Typesetting" w:hAnsi="Arabic Typesetting" w:cs="Arabic Typesetting"/>
          <w:b/>
          <w:bCs/>
          <w:sz w:val="96"/>
          <w:szCs w:val="96"/>
          <w:rtl/>
        </w:rPr>
        <w:lastRenderedPageBreak/>
        <w:t xml:space="preserve">الدُّنْيَا مَا بُسِطَ ، أَوْ قَالَ : أُعْطِينَا مِنَ الدُّنْيَا مَا أُعْطِينَا ، وَقَدْ خَشِينَا أَنْ تَكُونَ حَسَنَاتُنَا عُجِّلَتْ </w:t>
      </w:r>
    </w:p>
    <w:p w:rsidR="00EA0DA0" w:rsidRPr="002D1B0B" w:rsidRDefault="00EA0DA0" w:rsidP="00EA0DA0">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لَنَا ، ثُمَّ جَعَلَ يَبْكِى حَتَّى تَرَكَ الطَّعَامَ )</w:t>
      </w:r>
    </w:p>
    <w:p w:rsidR="00EA0DA0" w:rsidRDefault="00EA0DA0" w:rsidP="00EA0DA0">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5– أن يوقن العبد الذي حرم شيئا من الدنيا ، ولم يقدر له مع السعي في تحصيله أن اختيار الله له خير من اختياره لنفسه فكم من عطاء كان سببا للشقاء ، فلعل الله حرمه لتصفو نفسه لمولاه وتقر عينه بربه كما كان نبيه عليه الصلاة والسلام </w:t>
      </w:r>
      <w:r w:rsidRPr="002D1B0B">
        <w:rPr>
          <w:rFonts w:ascii="Arabic Typesetting" w:hAnsi="Arabic Typesetting" w:cs="Arabic Typesetting"/>
          <w:b/>
          <w:bCs/>
          <w:sz w:val="96"/>
          <w:szCs w:val="96"/>
          <w:rtl/>
        </w:rPr>
        <w:lastRenderedPageBreak/>
        <w:t xml:space="preserve">الذي جعلت قرة عينه في صلاته فلا يجد العبد لذة في سوى مرضاة الله ولا تجد نفسه سعادة ولا نعيم ولا سرور إلا بالقيام بعبوديته سبحانه , فإذا حصل للنفس </w:t>
      </w:r>
    </w:p>
    <w:p w:rsidR="00EA0DA0" w:rsidRPr="002D1B0B" w:rsidRDefault="00EA0DA0" w:rsidP="00EA0DA0">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هذا القدر الجليل فأي فقر يخشى معه ، وأي غنى فاته حتى يلتفت إليه ، فالغنى كما قال النبي صلى الله عليه وسلم (ليس عن كثرة العرض ولكن الغنى غنى النفس)</w:t>
      </w:r>
    </w:p>
    <w:p w:rsidR="00EA0DA0" w:rsidRPr="002D1B0B" w:rsidRDefault="00EA0DA0" w:rsidP="00EA0DA0">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6- أن يعلم أن الله يربي عبده على السراء والضراء والنعمة والبلاء فيستخرج منه </w:t>
      </w:r>
      <w:r w:rsidRPr="002D1B0B">
        <w:rPr>
          <w:rFonts w:ascii="Arabic Typesetting" w:hAnsi="Arabic Typesetting" w:cs="Arabic Typesetting"/>
          <w:b/>
          <w:bCs/>
          <w:sz w:val="96"/>
          <w:szCs w:val="96"/>
          <w:rtl/>
        </w:rPr>
        <w:lastRenderedPageBreak/>
        <w:t>عبوديته في جميع الأحوال , فإن العبد على الحقيقة من قام بعبودية الله على اختلاف الأحوال , وأما عبد السراء والعافية الذي يعبد الله على حرف فإن أصابه خير اطمأن به وإن أصابته فتنة انقلب على وجهه فليس من عبيده الذين اختارهم لعبوديته . فلا ريب أن الإيمان الذي يثبت على محل الابتلاء والعافية هو الإيمان النافع وقت الحاجة</w:t>
      </w:r>
    </w:p>
    <w:p w:rsidR="00EA0DA0" w:rsidRPr="004E3041" w:rsidRDefault="00EA0DA0" w:rsidP="00EA0DA0">
      <w:pPr>
        <w:rPr>
          <w:rFonts w:ascii="Arabic Typesetting" w:hAnsi="Arabic Typesetting" w:cs="Arabic Typesetting"/>
          <w:b/>
          <w:bCs/>
          <w:sz w:val="72"/>
          <w:szCs w:val="72"/>
          <w:rtl/>
        </w:rPr>
      </w:pPr>
      <w:r w:rsidRPr="002D1B0B">
        <w:rPr>
          <w:rFonts w:ascii="Arabic Typesetting" w:hAnsi="Arabic Typesetting" w:cs="Arabic Typesetting"/>
          <w:b/>
          <w:bCs/>
          <w:sz w:val="96"/>
          <w:szCs w:val="96"/>
          <w:rtl/>
        </w:rPr>
        <w:lastRenderedPageBreak/>
        <w:t xml:space="preserve">7- أن يثني المؤمن على ربه في عطائه ومنعه فالعطاء والمنع من موجبات حمده ويلهج بالدعاء الذي دعا به النبي صلى الله عليه وسلم في أشد أيامه صعوبة وأكثره جراحا : ( لَمَّا كَانَ يَوْمُ أُحُدٍ وَانْكَفَأَ الْمُشْرِكُونَ قَالَ رَسُولُ الله صلى الله عليه وسلم : اسْتَوُوا حَتَّى أُثْنِي عَلَى رَبِّى، فَصَارُوا خَلْفَهُ صُفُوفاً فَقَالَ : اللهمَّ لَكَ الْحَمْدُ كُلُّهُ ، اللهمَّ لاَ قَابِضَ لِمَا بَسَطْتَ ، وَلاَ بَاسِطَ لِمَا قَبَضْتَ وَلاَ هَادِي لِمَا أَضْلَلْتَ ، وَلاَ مُضِل لِمَنْ هَدَيْتَ وَلاَ </w:t>
      </w:r>
      <w:r w:rsidRPr="002D1B0B">
        <w:rPr>
          <w:rFonts w:ascii="Arabic Typesetting" w:hAnsi="Arabic Typesetting" w:cs="Arabic Typesetting"/>
          <w:b/>
          <w:bCs/>
          <w:sz w:val="96"/>
          <w:szCs w:val="96"/>
          <w:rtl/>
        </w:rPr>
        <w:lastRenderedPageBreak/>
        <w:t xml:space="preserve">مُعْطِي لِمَا مَنَعْتَ ، وَلاَ مَانِعَ لِمَا أَعْطَيْتَ وَلاَ مُقَرِّبَ لِمَا بَاعَدْتَ ، وَلاَ مُبَاعِدَ لِمَا قَرَّبْتَ ، اللهمَّ ابْسُطْ عَلَيْنَا مِنْ بَرَكَاتِكَ وَرَحْمَتِكَ وَفَضْلِكَ وَرِزْقِكَ ، اللهمَّ إني أَسْأَلُكَ النَّعِيمَ الْمُقِيمَ الذِي لاَ يَحُولُ وَلاَ يَزُولُ ، اللهمَّ إِنِّي أَسْأَلُكَ النَّعِيمَ يَوْمَ الْعَيْلَةِ وَالأَمْنَ يَوْمَ الْخَوْفِ ، اللهمَّ إِنِّي عَائِذٌ بِكَ مِنْ شَرِّ مَا أَعْطَيْتَنَا وَشَرِّ مَا مَنَعْتَ ، اللهمَّ حَبِّبْ إِلَيْنَا الإِيمَانَ وَزَيِّنْهُ فِي قُلُوبِنَا ، وَكَرِّهْ إِلَيْنَا الْكُفْرَ وَالْفُسُوقَ وَالْعِصْيَانَ وَاجْعَلْنَا مِنَ الرَّاشِدِينَ ، اللهمَّ تَوَفَّنَا مُسْلِمِينَ وَأَحْيِنَا </w:t>
      </w:r>
      <w:r w:rsidRPr="002D1B0B">
        <w:rPr>
          <w:rFonts w:ascii="Arabic Typesetting" w:hAnsi="Arabic Typesetting" w:cs="Arabic Typesetting"/>
          <w:b/>
          <w:bCs/>
          <w:sz w:val="96"/>
          <w:szCs w:val="96"/>
          <w:rtl/>
        </w:rPr>
        <w:lastRenderedPageBreak/>
        <w:t xml:space="preserve">مُسْلِمِينَ وَأَلْحِقْنَا بِالصَّالِحِينَ غَيْرَ خَزَايَا وَلاَ مَفْتُونِينَ ، اللهمَّ قَاتَلِ الْكَفَرَةَ الذِينَ يُكَذِّبُونَ رُسُلَكَ وَيَصُدُّونَ عَنْ سَبِيلِكَ ، وَاجْعَلْ عَلَيْهِمْ رَجْزَكَ وَعَذَابَكَ ، اللهمَّ قَاتَلِ الْكَفَرَةَ الذِينَ أُوتُوا الْكِتَابَ إِلَهَ الْحَقِّ ) </w:t>
      </w:r>
      <w:r w:rsidRPr="004E3041">
        <w:rPr>
          <w:rFonts w:ascii="Arabic Typesetting" w:hAnsi="Arabic Typesetting" w:cs="Arabic Typesetting"/>
          <w:b/>
          <w:bCs/>
          <w:sz w:val="72"/>
          <w:szCs w:val="72"/>
          <w:rtl/>
        </w:rPr>
        <w:t xml:space="preserve">رواه أحمد وصححه الألباني من حديث ابن رفاعة الزرقي رضي الله عنه[ الأنترنت – موقع الراشدون - شرح أسماء الله الحسنى - ( القابض والباسط ) </w:t>
      </w:r>
      <w:r w:rsidRPr="004E3041">
        <w:rPr>
          <w:rFonts w:ascii="Arabic Typesetting" w:hAnsi="Arabic Typesetting" w:cs="Arabic Typesetting" w:hint="cs"/>
          <w:b/>
          <w:bCs/>
          <w:sz w:val="72"/>
          <w:szCs w:val="72"/>
          <w:rtl/>
        </w:rPr>
        <w:t xml:space="preserve"> ]</w:t>
      </w:r>
    </w:p>
    <w:p w:rsidR="00EA0DA0" w:rsidRPr="004E3041" w:rsidRDefault="00EA0DA0" w:rsidP="00EA0DA0">
      <w:pPr>
        <w:rPr>
          <w:rFonts w:ascii="Arabic Typesetting" w:hAnsi="Arabic Typesetting" w:cs="Arabic Typesetting"/>
          <w:b/>
          <w:bCs/>
          <w:sz w:val="96"/>
          <w:szCs w:val="96"/>
          <w:rtl/>
        </w:rPr>
      </w:pPr>
      <w:r w:rsidRPr="004E3041">
        <w:rPr>
          <w:rFonts w:ascii="Arabic Typesetting" w:hAnsi="Arabic Typesetting" w:cs="Arabic Typesetting"/>
          <w:b/>
          <w:bCs/>
          <w:sz w:val="96"/>
          <w:szCs w:val="96"/>
          <w:rtl/>
        </w:rPr>
        <w:t>هنا ونكمل في الحلقة القادمة والسلام عليكم ورحمة الله وبركاته .</w:t>
      </w:r>
    </w:p>
    <w:p w:rsidR="00D92389" w:rsidRDefault="00D92389">
      <w:bookmarkStart w:id="0" w:name="_GoBack"/>
      <w:bookmarkEnd w:id="0"/>
    </w:p>
    <w:sectPr w:rsidR="00D9238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F88" w:rsidRDefault="00080F88" w:rsidP="00EA0DA0">
      <w:pPr>
        <w:spacing w:after="0" w:line="240" w:lineRule="auto"/>
      </w:pPr>
      <w:r>
        <w:separator/>
      </w:r>
    </w:p>
  </w:endnote>
  <w:endnote w:type="continuationSeparator" w:id="0">
    <w:p w:rsidR="00080F88" w:rsidRDefault="00080F88" w:rsidP="00EA0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66992449"/>
      <w:docPartObj>
        <w:docPartGallery w:val="Page Numbers (Bottom of Page)"/>
        <w:docPartUnique/>
      </w:docPartObj>
    </w:sdtPr>
    <w:sdtContent>
      <w:p w:rsidR="00EA0DA0" w:rsidRDefault="00EA0DA0">
        <w:pPr>
          <w:pStyle w:val="a4"/>
          <w:jc w:val="center"/>
        </w:pPr>
        <w:r>
          <w:fldChar w:fldCharType="begin"/>
        </w:r>
        <w:r>
          <w:instrText>PAGE   \* MERGEFORMAT</w:instrText>
        </w:r>
        <w:r>
          <w:fldChar w:fldCharType="separate"/>
        </w:r>
        <w:r w:rsidRPr="00EA0DA0">
          <w:rPr>
            <w:noProof/>
            <w:rtl/>
            <w:lang w:val="ar-SA"/>
          </w:rPr>
          <w:t>8</w:t>
        </w:r>
        <w:r>
          <w:fldChar w:fldCharType="end"/>
        </w:r>
      </w:p>
    </w:sdtContent>
  </w:sdt>
  <w:p w:rsidR="00EA0DA0" w:rsidRDefault="00EA0D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F88" w:rsidRDefault="00080F88" w:rsidP="00EA0DA0">
      <w:pPr>
        <w:spacing w:after="0" w:line="240" w:lineRule="auto"/>
      </w:pPr>
      <w:r>
        <w:separator/>
      </w:r>
    </w:p>
  </w:footnote>
  <w:footnote w:type="continuationSeparator" w:id="0">
    <w:p w:rsidR="00080F88" w:rsidRDefault="00080F88" w:rsidP="00EA0D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A0"/>
    <w:rsid w:val="00080F88"/>
    <w:rsid w:val="00BB584D"/>
    <w:rsid w:val="00D92389"/>
    <w:rsid w:val="00EA0D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A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0DA0"/>
    <w:pPr>
      <w:tabs>
        <w:tab w:val="center" w:pos="4153"/>
        <w:tab w:val="right" w:pos="8306"/>
      </w:tabs>
      <w:spacing w:after="0" w:line="240" w:lineRule="auto"/>
    </w:pPr>
  </w:style>
  <w:style w:type="character" w:customStyle="1" w:styleId="Char">
    <w:name w:val="رأس الصفحة Char"/>
    <w:basedOn w:val="a0"/>
    <w:link w:val="a3"/>
    <w:uiPriority w:val="99"/>
    <w:rsid w:val="00EA0DA0"/>
    <w:rPr>
      <w:rFonts w:cs="Arial"/>
    </w:rPr>
  </w:style>
  <w:style w:type="paragraph" w:styleId="a4">
    <w:name w:val="footer"/>
    <w:basedOn w:val="a"/>
    <w:link w:val="Char0"/>
    <w:uiPriority w:val="99"/>
    <w:unhideWhenUsed/>
    <w:rsid w:val="00EA0DA0"/>
    <w:pPr>
      <w:tabs>
        <w:tab w:val="center" w:pos="4153"/>
        <w:tab w:val="right" w:pos="8306"/>
      </w:tabs>
      <w:spacing w:after="0" w:line="240" w:lineRule="auto"/>
    </w:pPr>
  </w:style>
  <w:style w:type="character" w:customStyle="1" w:styleId="Char0">
    <w:name w:val="تذييل الصفحة Char"/>
    <w:basedOn w:val="a0"/>
    <w:link w:val="a4"/>
    <w:uiPriority w:val="99"/>
    <w:rsid w:val="00EA0DA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A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0DA0"/>
    <w:pPr>
      <w:tabs>
        <w:tab w:val="center" w:pos="4153"/>
        <w:tab w:val="right" w:pos="8306"/>
      </w:tabs>
      <w:spacing w:after="0" w:line="240" w:lineRule="auto"/>
    </w:pPr>
  </w:style>
  <w:style w:type="character" w:customStyle="1" w:styleId="Char">
    <w:name w:val="رأس الصفحة Char"/>
    <w:basedOn w:val="a0"/>
    <w:link w:val="a3"/>
    <w:uiPriority w:val="99"/>
    <w:rsid w:val="00EA0DA0"/>
    <w:rPr>
      <w:rFonts w:cs="Arial"/>
    </w:rPr>
  </w:style>
  <w:style w:type="paragraph" w:styleId="a4">
    <w:name w:val="footer"/>
    <w:basedOn w:val="a"/>
    <w:link w:val="Char0"/>
    <w:uiPriority w:val="99"/>
    <w:unhideWhenUsed/>
    <w:rsid w:val="00EA0DA0"/>
    <w:pPr>
      <w:tabs>
        <w:tab w:val="center" w:pos="4153"/>
        <w:tab w:val="right" w:pos="8306"/>
      </w:tabs>
      <w:spacing w:after="0" w:line="240" w:lineRule="auto"/>
    </w:pPr>
  </w:style>
  <w:style w:type="character" w:customStyle="1" w:styleId="Char0">
    <w:name w:val="تذييل الصفحة Char"/>
    <w:basedOn w:val="a0"/>
    <w:link w:val="a4"/>
    <w:uiPriority w:val="99"/>
    <w:rsid w:val="00EA0DA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532</Words>
  <Characters>3034</Characters>
  <Application>Microsoft Office Word</Application>
  <DocSecurity>0</DocSecurity>
  <Lines>25</Lines>
  <Paragraphs>7</Paragraphs>
  <ScaleCrop>false</ScaleCrop>
  <Company>Ahmed-Under</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2021-04-04T21:24:00Z</dcterms:created>
  <dcterms:modified xsi:type="dcterms:W3CDTF">2021-04-04T21:24:00Z</dcterms:modified>
</cp:coreProperties>
</file>