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88" w:rsidRPr="00F879B2" w:rsidRDefault="00086F88" w:rsidP="00086F88">
      <w:pPr>
        <w:rPr>
          <w:rFonts w:ascii="Arabic Typesetting" w:hAnsi="Arabic Typesetting" w:cs="Arabic Typesetting"/>
          <w:b/>
          <w:bCs/>
          <w:sz w:val="96"/>
          <w:szCs w:val="96"/>
          <w:rtl/>
        </w:rPr>
      </w:pPr>
      <w:r w:rsidRPr="00F879B2">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الثامنة</w:t>
      </w:r>
      <w:r w:rsidRPr="00F879B2">
        <w:rPr>
          <w:rFonts w:ascii="Arabic Typesetting" w:hAnsi="Arabic Typesetting" w:cs="Arabic Typesetting"/>
          <w:b/>
          <w:bCs/>
          <w:sz w:val="96"/>
          <w:szCs w:val="96"/>
          <w:rtl/>
        </w:rPr>
        <w:t xml:space="preserve"> والتسعون بعد </w:t>
      </w:r>
      <w:r>
        <w:rPr>
          <w:rFonts w:ascii="Arabic Typesetting" w:hAnsi="Arabic Typesetting" w:cs="Arabic Typesetting"/>
          <w:b/>
          <w:bCs/>
          <w:sz w:val="96"/>
          <w:szCs w:val="96"/>
          <w:rtl/>
        </w:rPr>
        <w:t>المائة</w:t>
      </w:r>
      <w:r w:rsidRPr="00F879B2">
        <w:rPr>
          <w:rFonts w:ascii="Arabic Typesetting" w:hAnsi="Arabic Typesetting" w:cs="Arabic Typesetting"/>
          <w:b/>
          <w:bCs/>
          <w:sz w:val="96"/>
          <w:szCs w:val="96"/>
          <w:rtl/>
        </w:rPr>
        <w:t xml:space="preserve"> في موضوع (المقدم المؤخر ) وهي بعنوان :  </w:t>
      </w:r>
    </w:p>
    <w:p w:rsidR="00086F88" w:rsidRDefault="00086F88" w:rsidP="00086F88">
      <w:pPr>
        <w:rPr>
          <w:rFonts w:ascii="Arabic Typesetting" w:hAnsi="Arabic Typesetting" w:cs="Arabic Typesetting"/>
          <w:b/>
          <w:bCs/>
          <w:sz w:val="96"/>
          <w:szCs w:val="96"/>
          <w:rtl/>
        </w:rPr>
      </w:pPr>
      <w:r w:rsidRPr="00F879B2">
        <w:rPr>
          <w:rFonts w:ascii="Arabic Typesetting" w:hAnsi="Arabic Typesetting" w:cs="Arabic Typesetting"/>
          <w:b/>
          <w:bCs/>
          <w:sz w:val="96"/>
          <w:szCs w:val="96"/>
          <w:rtl/>
        </w:rPr>
        <w:t>* أسرار البيان في التعبير القرآني (التقديم والتأخير) :</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وأما الآية الثانية فهي في سياق العمل، والعامل كاسب فقدم الكسب.</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 ذلك قوله تعالى: {وَمَا جَعَلَهُ الله إِلاَّ بشرى لَكُمْ وَلِتَطْمَئِنَّ قُلُوبُكُمْ بِهِ وَمَا النصر </w:t>
      </w:r>
      <w:r w:rsidRPr="00887395">
        <w:rPr>
          <w:rFonts w:ascii="Arabic Typesetting" w:hAnsi="Arabic Typesetting" w:cs="Arabic Typesetting"/>
          <w:b/>
          <w:bCs/>
          <w:sz w:val="96"/>
          <w:szCs w:val="96"/>
          <w:rtl/>
        </w:rPr>
        <w:lastRenderedPageBreak/>
        <w:t>إِلاَّ مِنْ عِندِ الله العزيز الحكيم} [آل عمران: 126] .</w:t>
      </w:r>
    </w:p>
    <w:p w:rsidR="00086F88"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وقوله: {وَمَا جَعَلَهُ الله إِلاَّ بشرى وَلِتَطْمَئِنَّ بِهِ قُلُوبُكُمْ وَمَا النصر إِلاَّ مِنْ </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عِندِ الله إِنَّ الله عَزِيزٌ حَكِيمٌ} [الأنفال: 10] .</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فقدم القلوب على الجار والمجرور في آل عمران فقال: (ولتطمئن قلوبكم به) ، وأخَّرها عنه في الأنفال فقال: (ولتطمئن به </w:t>
      </w:r>
      <w:r w:rsidRPr="00887395">
        <w:rPr>
          <w:rFonts w:ascii="Arabic Typesetting" w:hAnsi="Arabic Typesetting" w:cs="Arabic Typesetting"/>
          <w:b/>
          <w:bCs/>
          <w:sz w:val="96"/>
          <w:szCs w:val="96"/>
          <w:rtl/>
        </w:rPr>
        <w:lastRenderedPageBreak/>
        <w:t>قلوبكم) علماً بأن الكلام على معركة بدر في الموطنين غير أن الموقف مختلف.</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ففي آل عمران ذكر معركة بدر تمهيداً لذكر موقعه أُحد وما أصابهم فيها من قرح وحزن والمقام مقام مَسْح على القلوب وطمأنةٍ لها من مثل قوله تعالى: {وَلاَ تَهِنُوا وَلاَ تَحْزَنُوا وَأَنْتُمُ الأَعْلَوْنَ إِنْ كُنْتُمْ مُّؤْمِنِينَ * إِن يَمْسَسْكُمْ قَرْحٌ فَقَدْ مَسَّ القوم قَرْحٌ مِّثْلُهُ وَتِلْكَ الأيام نُدَاوِلُهَا بَيْنَ الناس وَلِيَعْلَمَ الله الذين آمَنُواْ وَيَتَّخِذَ مِنكُمْ </w:t>
      </w:r>
      <w:proofErr w:type="spellStart"/>
      <w:r w:rsidRPr="00887395">
        <w:rPr>
          <w:rFonts w:ascii="Arabic Typesetting" w:hAnsi="Arabic Typesetting" w:cs="Arabic Typesetting"/>
          <w:b/>
          <w:bCs/>
          <w:sz w:val="96"/>
          <w:szCs w:val="96"/>
          <w:rtl/>
        </w:rPr>
        <w:t>شُهَدَآءَ</w:t>
      </w:r>
      <w:proofErr w:type="spellEnd"/>
      <w:r w:rsidRPr="00887395">
        <w:rPr>
          <w:rFonts w:ascii="Arabic Typesetting" w:hAnsi="Arabic Typesetting" w:cs="Arabic Typesetting"/>
          <w:b/>
          <w:bCs/>
          <w:sz w:val="96"/>
          <w:szCs w:val="96"/>
          <w:rtl/>
        </w:rPr>
        <w:t xml:space="preserve"> والله </w:t>
      </w:r>
      <w:r w:rsidRPr="00887395">
        <w:rPr>
          <w:rFonts w:ascii="Arabic Typesetting" w:hAnsi="Arabic Typesetting" w:cs="Arabic Typesetting"/>
          <w:b/>
          <w:bCs/>
          <w:sz w:val="96"/>
          <w:szCs w:val="96"/>
          <w:rtl/>
        </w:rPr>
        <w:lastRenderedPageBreak/>
        <w:t>لاَ يُحِبُّ الظالمين} [آل عمران: 139-140] إلى غير ذلك من آيات المواساة والتصبير فقال في هذا الموطن: {وَمَا جَعَلَهُ الله إِلاَّ بشرى لَكُمْ وَلِتَطْمَئِنَّ قُلُوبُكُمْ بِهِ} [آل عمران: 126] فذكر أن البشرى (لهم) ، وقَدَّمَ (قلوبهم) على الإمداد بالملائكة فقال: {إِلاَّ بشرى لَكُمْ وَلِتَطْمَئِنَّ قُلُوبُكُمْ بِهِ} [آل عمران: 126] كل ذلك من قبيل المواساة والتبشير والطمأنينة.</w:t>
      </w:r>
    </w:p>
    <w:p w:rsidR="00086F88" w:rsidRPr="00887395"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ولما لم يكن المقام في الأنفال كذلك، وإنما المقام ذكر موقعة بدر وانتصارهم فيه ودور الإمداد السماوي في هذا النصر وقد فصل في ذلك أكثر مما ذكر في آل عمران فقال: {إِذْ تَسْتَغِيثُونَ رَبَّكُمْ فاستجاب لَكُمْ أَنِّي مُمِدُّكُمْ بِأَلْفٍ مِّنَ الملائكة مُرْدِفِينَ * وَمَا جَعَلَهُ الله إِلاَّ بشرى وَلِتَطْمَئِنَّ بِهِ قُلُوبُكُمْ وَمَا النصر إِلاَّ مِنْ عِندِ الله إِنَّ الله عَزِيزٌ حَكِيمٌ * إِذْ يُغَشِّيكُمُ النعاس أَمَنَةً مِّنْهُ وَيُنَزِّلُ عَلَيْكُم مِّن </w:t>
      </w:r>
      <w:proofErr w:type="spellStart"/>
      <w:r w:rsidRPr="00887395">
        <w:rPr>
          <w:rFonts w:ascii="Arabic Typesetting" w:hAnsi="Arabic Typesetting" w:cs="Arabic Typesetting"/>
          <w:b/>
          <w:bCs/>
          <w:sz w:val="96"/>
          <w:szCs w:val="96"/>
          <w:rtl/>
        </w:rPr>
        <w:t>السمآء</w:t>
      </w:r>
      <w:proofErr w:type="spellEnd"/>
      <w:r w:rsidRPr="00887395">
        <w:rPr>
          <w:rFonts w:ascii="Arabic Typesetting" w:hAnsi="Arabic Typesetting" w:cs="Arabic Typesetting"/>
          <w:b/>
          <w:bCs/>
          <w:sz w:val="96"/>
          <w:szCs w:val="96"/>
          <w:rtl/>
        </w:rPr>
        <w:t xml:space="preserve"> </w:t>
      </w:r>
      <w:proofErr w:type="spellStart"/>
      <w:r w:rsidRPr="00887395">
        <w:rPr>
          <w:rFonts w:ascii="Arabic Typesetting" w:hAnsi="Arabic Typesetting" w:cs="Arabic Typesetting"/>
          <w:b/>
          <w:bCs/>
          <w:sz w:val="96"/>
          <w:szCs w:val="96"/>
          <w:rtl/>
        </w:rPr>
        <w:t>مَآءً</w:t>
      </w:r>
      <w:proofErr w:type="spellEnd"/>
      <w:r w:rsidRPr="00887395">
        <w:rPr>
          <w:rFonts w:ascii="Arabic Typesetting" w:hAnsi="Arabic Typesetting" w:cs="Arabic Typesetting"/>
          <w:b/>
          <w:bCs/>
          <w:sz w:val="96"/>
          <w:szCs w:val="96"/>
          <w:rtl/>
        </w:rPr>
        <w:t xml:space="preserve"> لِّيُطَهِّرَكُمْ بِهِ وَيُذْهِبَ عَنكُمْ رِجْزَ الشيطان وَلِيَرْبِطَ على </w:t>
      </w:r>
      <w:r w:rsidRPr="00887395">
        <w:rPr>
          <w:rFonts w:ascii="Arabic Typesetting" w:hAnsi="Arabic Typesetting" w:cs="Arabic Typesetting"/>
          <w:b/>
          <w:bCs/>
          <w:sz w:val="96"/>
          <w:szCs w:val="96"/>
          <w:rtl/>
        </w:rPr>
        <w:lastRenderedPageBreak/>
        <w:t>قُلُوبِكُمْ وَيُثَبِّتَ بِهِ الأقدام * إِذْ يُوحِي رَبُّكَ إِلَى الملائكة أَنِّي مَعَكُمْ فَثَبِّتُواْ الذين آمَنُواْ سَأُلْقِي فِي قُلُوبِ الذين كَفَرُواْ الرعب فاضربوا فَوْقَ الأعناق واضربوا مِنْهُمْ كُلَّ بَنَانٍ} [الأنفال: 9-12] . أقول لما كان المقام مختلفاً خالف في التعبير.</w:t>
      </w:r>
    </w:p>
    <w:p w:rsidR="00086F88" w:rsidRDefault="00086F88" w:rsidP="00086F88">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إنه لما كان المقام في الأنفال مقام الانتصار وإبراز دور الإمداد الرباني قدم (به) على القلوب والضمير يعود على الإمداد. ولما كان المقام في آل عمران هو </w:t>
      </w:r>
      <w:proofErr w:type="spellStart"/>
      <w:r w:rsidRPr="00887395">
        <w:rPr>
          <w:rFonts w:ascii="Arabic Typesetting" w:hAnsi="Arabic Typesetting" w:cs="Arabic Typesetting"/>
          <w:b/>
          <w:bCs/>
          <w:sz w:val="96"/>
          <w:szCs w:val="96"/>
          <w:rtl/>
        </w:rPr>
        <w:t>الطمأنة</w:t>
      </w:r>
      <w:proofErr w:type="spellEnd"/>
      <w:r w:rsidRPr="00887395">
        <w:rPr>
          <w:rFonts w:ascii="Arabic Typesetting" w:hAnsi="Arabic Typesetting" w:cs="Arabic Typesetting"/>
          <w:b/>
          <w:bCs/>
          <w:sz w:val="96"/>
          <w:szCs w:val="96"/>
          <w:rtl/>
        </w:rPr>
        <w:t xml:space="preserve"> </w:t>
      </w:r>
      <w:r w:rsidRPr="00887395">
        <w:rPr>
          <w:rFonts w:ascii="Arabic Typesetting" w:hAnsi="Arabic Typesetting" w:cs="Arabic Typesetting"/>
          <w:b/>
          <w:bCs/>
          <w:sz w:val="96"/>
          <w:szCs w:val="96"/>
          <w:rtl/>
        </w:rPr>
        <w:lastRenderedPageBreak/>
        <w:t xml:space="preserve">وتسكين القلوب قدمها على الإمداد فقال: {وَلِتَطْمَئِنَّ بِهِ قُلُوبُكُمْ} </w:t>
      </w:r>
      <w:r w:rsidRPr="00E262E7">
        <w:rPr>
          <w:rFonts w:ascii="Arabic Typesetting" w:hAnsi="Arabic Typesetting" w:cs="Arabic Typesetting"/>
          <w:b/>
          <w:bCs/>
          <w:sz w:val="56"/>
          <w:szCs w:val="56"/>
          <w:rtl/>
        </w:rPr>
        <w:t>[الأنفال: 10]</w:t>
      </w:r>
      <w:r w:rsidRPr="00887395">
        <w:rPr>
          <w:rFonts w:ascii="Arabic Typesetting" w:hAnsi="Arabic Typesetting" w:cs="Arabic Typesetting"/>
          <w:b/>
          <w:bCs/>
          <w:sz w:val="96"/>
          <w:szCs w:val="96"/>
          <w:rtl/>
        </w:rPr>
        <w:t xml:space="preserve"> وزاد كلمة (لكم) فقال: {وَمَا جَعَلَهُ الله إِلاَّ بشرى لَكُمْ} </w:t>
      </w:r>
    </w:p>
    <w:p w:rsidR="00086F88" w:rsidRPr="00887395" w:rsidRDefault="00086F88" w:rsidP="00086F88">
      <w:pPr>
        <w:rPr>
          <w:rFonts w:ascii="Arabic Typesetting" w:hAnsi="Arabic Typesetting" w:cs="Arabic Typesetting"/>
          <w:b/>
          <w:bCs/>
          <w:sz w:val="96"/>
          <w:szCs w:val="96"/>
          <w:rtl/>
        </w:rPr>
      </w:pPr>
      <w:r w:rsidRPr="00E262E7">
        <w:rPr>
          <w:rFonts w:ascii="Arabic Typesetting" w:hAnsi="Arabic Typesetting" w:cs="Arabic Typesetting"/>
          <w:b/>
          <w:bCs/>
          <w:sz w:val="60"/>
          <w:szCs w:val="60"/>
          <w:rtl/>
        </w:rPr>
        <w:t>[آل عمران: 126]</w:t>
      </w:r>
      <w:r w:rsidRPr="00887395">
        <w:rPr>
          <w:rFonts w:ascii="Arabic Typesetting" w:hAnsi="Arabic Typesetting" w:cs="Arabic Typesetting"/>
          <w:b/>
          <w:bCs/>
          <w:sz w:val="96"/>
          <w:szCs w:val="96"/>
          <w:rtl/>
        </w:rPr>
        <w:t xml:space="preserve"> زيادة في المواساة والمسح على القلوب فجعل كلاً من مقامه.</w:t>
      </w:r>
    </w:p>
    <w:p w:rsidR="00086F88" w:rsidRPr="00E262E7" w:rsidRDefault="00086F88" w:rsidP="00086F88">
      <w:pPr>
        <w:rPr>
          <w:rFonts w:ascii="Arabic Typesetting" w:hAnsi="Arabic Typesetting" w:cs="Arabic Typesetting"/>
          <w:b/>
          <w:bCs/>
          <w:sz w:val="96"/>
          <w:szCs w:val="96"/>
          <w:rtl/>
        </w:rPr>
      </w:pPr>
      <w:r w:rsidRPr="00E262E7">
        <w:rPr>
          <w:rFonts w:ascii="Arabic Typesetting" w:hAnsi="Arabic Typesetting" w:cs="Arabic Typesetting"/>
          <w:b/>
          <w:bCs/>
          <w:sz w:val="96"/>
          <w:szCs w:val="96"/>
          <w:rtl/>
        </w:rPr>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6E" w:rsidRDefault="00CF016E" w:rsidP="00086F88">
      <w:pPr>
        <w:spacing w:after="0" w:line="240" w:lineRule="auto"/>
      </w:pPr>
      <w:r>
        <w:separator/>
      </w:r>
    </w:p>
  </w:endnote>
  <w:endnote w:type="continuationSeparator" w:id="0">
    <w:p w:rsidR="00CF016E" w:rsidRDefault="00CF016E" w:rsidP="0008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2138793"/>
      <w:docPartObj>
        <w:docPartGallery w:val="Page Numbers (Bottom of Page)"/>
        <w:docPartUnique/>
      </w:docPartObj>
    </w:sdtPr>
    <w:sdtContent>
      <w:p w:rsidR="00086F88" w:rsidRDefault="00086F88">
        <w:pPr>
          <w:pStyle w:val="a4"/>
          <w:jc w:val="center"/>
        </w:pPr>
        <w:r>
          <w:fldChar w:fldCharType="begin"/>
        </w:r>
        <w:r>
          <w:instrText>PAGE   \* MERGEFORMAT</w:instrText>
        </w:r>
        <w:r>
          <w:fldChar w:fldCharType="separate"/>
        </w:r>
        <w:r w:rsidRPr="00086F88">
          <w:rPr>
            <w:noProof/>
            <w:rtl/>
            <w:lang w:val="ar-SA"/>
          </w:rPr>
          <w:t>7</w:t>
        </w:r>
        <w:r>
          <w:fldChar w:fldCharType="end"/>
        </w:r>
      </w:p>
    </w:sdtContent>
  </w:sdt>
  <w:p w:rsidR="00086F88" w:rsidRDefault="00086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6E" w:rsidRDefault="00CF016E" w:rsidP="00086F88">
      <w:pPr>
        <w:spacing w:after="0" w:line="240" w:lineRule="auto"/>
      </w:pPr>
      <w:r>
        <w:separator/>
      </w:r>
    </w:p>
  </w:footnote>
  <w:footnote w:type="continuationSeparator" w:id="0">
    <w:p w:rsidR="00CF016E" w:rsidRDefault="00CF016E" w:rsidP="00086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88"/>
    <w:rsid w:val="00086F88"/>
    <w:rsid w:val="00887099"/>
    <w:rsid w:val="00BB584D"/>
    <w:rsid w:val="00CF0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F88"/>
    <w:pPr>
      <w:tabs>
        <w:tab w:val="center" w:pos="4153"/>
        <w:tab w:val="right" w:pos="8306"/>
      </w:tabs>
      <w:spacing w:after="0" w:line="240" w:lineRule="auto"/>
    </w:pPr>
  </w:style>
  <w:style w:type="character" w:customStyle="1" w:styleId="Char">
    <w:name w:val="رأس الصفحة Char"/>
    <w:basedOn w:val="a0"/>
    <w:link w:val="a3"/>
    <w:uiPriority w:val="99"/>
    <w:rsid w:val="00086F88"/>
    <w:rPr>
      <w:rFonts w:cs="Arial"/>
    </w:rPr>
  </w:style>
  <w:style w:type="paragraph" w:styleId="a4">
    <w:name w:val="footer"/>
    <w:basedOn w:val="a"/>
    <w:link w:val="Char0"/>
    <w:uiPriority w:val="99"/>
    <w:unhideWhenUsed/>
    <w:rsid w:val="00086F88"/>
    <w:pPr>
      <w:tabs>
        <w:tab w:val="center" w:pos="4153"/>
        <w:tab w:val="right" w:pos="8306"/>
      </w:tabs>
      <w:spacing w:after="0" w:line="240" w:lineRule="auto"/>
    </w:pPr>
  </w:style>
  <w:style w:type="character" w:customStyle="1" w:styleId="Char0">
    <w:name w:val="تذييل الصفحة Char"/>
    <w:basedOn w:val="a0"/>
    <w:link w:val="a4"/>
    <w:uiPriority w:val="99"/>
    <w:rsid w:val="00086F8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8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6F88"/>
    <w:pPr>
      <w:tabs>
        <w:tab w:val="center" w:pos="4153"/>
        <w:tab w:val="right" w:pos="8306"/>
      </w:tabs>
      <w:spacing w:after="0" w:line="240" w:lineRule="auto"/>
    </w:pPr>
  </w:style>
  <w:style w:type="character" w:customStyle="1" w:styleId="Char">
    <w:name w:val="رأس الصفحة Char"/>
    <w:basedOn w:val="a0"/>
    <w:link w:val="a3"/>
    <w:uiPriority w:val="99"/>
    <w:rsid w:val="00086F88"/>
    <w:rPr>
      <w:rFonts w:cs="Arial"/>
    </w:rPr>
  </w:style>
  <w:style w:type="paragraph" w:styleId="a4">
    <w:name w:val="footer"/>
    <w:basedOn w:val="a"/>
    <w:link w:val="Char0"/>
    <w:uiPriority w:val="99"/>
    <w:unhideWhenUsed/>
    <w:rsid w:val="00086F88"/>
    <w:pPr>
      <w:tabs>
        <w:tab w:val="center" w:pos="4153"/>
        <w:tab w:val="right" w:pos="8306"/>
      </w:tabs>
      <w:spacing w:after="0" w:line="240" w:lineRule="auto"/>
    </w:pPr>
  </w:style>
  <w:style w:type="character" w:customStyle="1" w:styleId="Char0">
    <w:name w:val="تذييل الصفحة Char"/>
    <w:basedOn w:val="a0"/>
    <w:link w:val="a4"/>
    <w:uiPriority w:val="99"/>
    <w:rsid w:val="00086F8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415</Words>
  <Characters>2369</Characters>
  <Application>Microsoft Office Word</Application>
  <DocSecurity>0</DocSecurity>
  <Lines>19</Lines>
  <Paragraphs>5</Paragraphs>
  <ScaleCrop>false</ScaleCrop>
  <Company>Ahmed-Under</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2021-10-09T00:22:00Z</dcterms:created>
  <dcterms:modified xsi:type="dcterms:W3CDTF">2021-10-09T00:23:00Z</dcterms:modified>
</cp:coreProperties>
</file>