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66" w:rsidRDefault="00EE5166" w:rsidP="00EE5166">
      <w:pPr>
        <w:jc w:val="center"/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bookmarkStart w:id="0" w:name="_GoBack"/>
      <w:r w:rsidRPr="00876C61">
        <w:rPr>
          <w:noProof/>
          <w:sz w:val="36"/>
          <w:szCs w:val="36"/>
        </w:rPr>
        <w:drawing>
          <wp:inline distT="0" distB="0" distL="0" distR="0" wp14:anchorId="0EF7FDB0" wp14:editId="5ACC0FF8">
            <wp:extent cx="5593278" cy="4548248"/>
            <wp:effectExtent l="0" t="0" r="7620" b="508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9029" cy="4552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E5166" w:rsidRPr="00424D27" w:rsidRDefault="00EE5166" w:rsidP="00EE5166">
      <w:pPr>
        <w:jc w:val="center"/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424D27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المختصر</w:t>
      </w:r>
    </w:p>
    <w:p w:rsidR="00EE5166" w:rsidRPr="00876C61" w:rsidRDefault="00EE5166" w:rsidP="00EE5166">
      <w:pPr>
        <w:jc w:val="center"/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الرحمن الرحيم</w:t>
      </w:r>
    </w:p>
    <w:p w:rsidR="00EE5166" w:rsidRDefault="00EE5166" w:rsidP="00EE516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 إن الحمد لله ، نحمده ، ونستعينه ، ونستغفره ، ونعوذ بالله من شرور أنفسنا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، ومن سيئات أعمالنا ، من يهده الله فلا مضل له ، ومن يضلل فلا هادي له ،وأشهد أن لا اله الا الله ، وحده لا شريك له ، وأشهد أن محمداً عبده ورسوله  { يا أيها الذين آمنوا اتقوا الله حق تقاته ، ولا تموتن إلا وأنتم مسلمون }  آل عمران  / 120 {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ياأيها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الناس اتقوا ربكم الذي خلقكم من نفس واحدة ، وخلق منها زوجها ، وبث منهما رجالاً كثيراً ونساءً ، واتقوا الله الذي تساءلون به والأرحام إن الله كان عليكم ر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قيباً }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النساء  / 1  {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يا أيها الذين آمنوا اتقوا الله وقولوا قولاً سديداً ، يصلح لكم أعمالكم ويغفر لكم ذنوبكم ، ومن يطع الله ورسوله فقد فاز فوزاً عظيماً } </w:t>
      </w:r>
      <w:r w:rsidRPr="00E443B7">
        <w:rPr>
          <w:rFonts w:ascii="Arabic Typesetting" w:hAnsi="Arabic Typesetting" w:cs="Arabic Typesetting"/>
          <w:b/>
          <w:bCs/>
          <w:sz w:val="76"/>
          <w:szCs w:val="76"/>
          <w:rtl/>
        </w:rPr>
        <w:t xml:space="preserve">الأحزاب  / 70 ، 71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وبعد :</w:t>
      </w:r>
      <w:r w:rsidRPr="00424D27">
        <w:rPr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فهذه الحلقة الأولى في موضوع (المعطي ) وهي بعنوان :</w:t>
      </w:r>
    </w:p>
    <w:p w:rsidR="00EE5166" w:rsidRPr="00876C61" w:rsidRDefault="00EE5166" w:rsidP="00EE516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المقدمة : عندما كنت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ابحث عن اسم جديد من اسماء الله الحسنى ليكون  بحثي الحاضر قرأت لأحد الفضلاء مساهمة بعنوان ( عطاءات المنع ) فعجبت كيف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 xml:space="preserve">يكون المنع عطاء فكان هذا البحث بعنوان ( المعطي )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ومما قال الكاتب : " ...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وهل حين تُمنَعُ مِن شَيءٍ يكونُ عطاءً؟ عجبًا!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إنَّ العَطيَّة مُقدسةٌ لَدى النفوس، وحرمانُها منها مَبغَضةٌ مَكرَهةٌ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الأُعطياتُ حاضرةٌ في الأديانِ وعاداتِ الناس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فقد أفرَد الفقهاءُ أبوابًا مَوسومةً بـ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(باب العطية)، وعقدوا الفصولَ في شروطها، وأحكامها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هي مَفخَرَةٌ مِن مَفاخرِ العرب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ولذةٌ تهواها الأنفسُ الكريمة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العطاءُ له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أهله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،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وله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مَن يستحقه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 xml:space="preserve">،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يا مَن يُريدُ الدنيا..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يا مَن يُريدُ الآخرة..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تذكَّر أن المعطي سبحانه قد قال: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﴿ كُلًّا نُمِدُّ هَؤُلَاءِ وَهَؤُلَاءِ مِنْ عَطَاءِ رَبِّكَ ﴾ [الإسراء: 20].</w:t>
      </w:r>
    </w:p>
    <w:p w:rsidR="00EE5166" w:rsidRPr="00876C61" w:rsidRDefault="00EE5166" w:rsidP="00EE516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فَبِرَبِّك، أَيُّ فَرَحٍ وثقةٍ ستنغمسُ فيها حين تراهُ يختمُ هذه الآيةَ بقوله: ﴿ وَمَا كَانَ عَطَاءُ رَبّ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ِكَ مَحْظُورًا ﴾ [الإسراء: 20].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نفيٌ قاطعٌ أن يكون عطاءُ ربك ممنوعًا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(أكوامٌ من العطاءات، ليس لها بوابات).</w:t>
      </w:r>
    </w:p>
    <w:p w:rsidR="00EE5166" w:rsidRPr="00876C61" w:rsidRDefault="00EE5166" w:rsidP="00EE516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العطاءُ والمنع، نقيضان لا يجتمعان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مفهومان مختلفان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معنيان متضادان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إيَّاكَ أن تَمنع عنِّي شيئًا، ثم تُسمِّي هذا المنعَ عطاءً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تعاريجُ مُخي لا يُوجدُ فيها قاموسٌ يُفسِّر ذلك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خلايا دماغي لَن تقتنعَ مهما برَّرت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سَتأبى نفسي هذا،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ويَمُجُّه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قلبي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ليس هناك منعٌ اسمه عطاء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،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المنعُ منع، والعطاءُ عطاء.</w:t>
      </w:r>
    </w:p>
    <w:p w:rsidR="00EE5166" w:rsidRPr="00876C61" w:rsidRDefault="00EE5166" w:rsidP="00EE516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لِنقفز قفزة كبيرة فوق العطاءات المادية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أظنُّ أنك تتَّفقُ معي أن الأخلاقَ أيضًا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هي عطاءات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فحُبكَ للعطاء، هو عطاءٌ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أعطاكه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الله.</w:t>
      </w:r>
    </w:p>
    <w:p w:rsidR="00EE5166" w:rsidRPr="00876C61" w:rsidRDefault="00EE5166" w:rsidP="00EE516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والحياءُ مِن عورات النَّاس وتتبُّعِها، أُعطيةٌ أيما أُعطية.</w:t>
      </w:r>
    </w:p>
    <w:p w:rsidR="00EE5166" w:rsidRPr="00876C61" w:rsidRDefault="00EE5166" w:rsidP="00EE516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أمَّا حين تَستَرسِلُ مُرَتلًا كلامَ ربك في سُورة (النبأ)، فإنَّك ستفهمُ حين تكون في أواخر آياتها، أَنَّ الحدائقَ والأعناب، والكواعبَ الأتراب، والكأسَ الدهاق - هي عَطيَّةٌ مِن عطايا الرَّبِّ سبحانه لأهل الجنَّة؛ لأنه قد قال بعدها بآية: ﴿ جَزَاءً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مِنْ رَبِّكَ عَطَاءً حِسَابًا ﴾ [النبأ: 36]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فقد جازاهم أيما جزاء، وأعطاهم أيما عطاء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لكنك ستقفُ واجمًا، حين تقرأُ الآيةَ التي قَبلَ آيةِ العطاء هذه، قال سبحانه:﴿ لَا يَسْمَعُونَ فِيهَا لَغْوًا وَلَا كِذَّابًا ﴾ </w:t>
      </w:r>
    </w:p>
    <w:p w:rsidR="00EE5166" w:rsidRDefault="00EE5166" w:rsidP="00EE5166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ثم وَصَفَ كلَّ ما ورد في الآيات بقوله: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﴿ جَزَاءً مِنْ رَبِّكَ عَطَاءً حِسَابًا ﴾ [النبأ: 36]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إنني أفهمُ أنَّ الحدائقَ والأعناب، والكواعبَ الأتراب، والكأسَ الدهاق - أنها عطاء.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لكنه متى كان المَنعُ مِن سماع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اللَّغو؛ وهو الكلام الباطل الذي فيه فحش </w:t>
      </w:r>
      <w:r w:rsidRPr="00E443B7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وبذاءة وسِباب، متى كان مَنعُكَ مِن سَماعِ </w:t>
      </w:r>
    </w:p>
    <w:p w:rsidR="00EE5166" w:rsidRPr="00E443B7" w:rsidRDefault="00EE5166" w:rsidP="00EE516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443B7">
        <w:rPr>
          <w:rFonts w:ascii="Arabic Typesetting" w:hAnsi="Arabic Typesetting" w:cs="Arabic Typesetting"/>
          <w:b/>
          <w:bCs/>
          <w:sz w:val="92"/>
          <w:szCs w:val="92"/>
          <w:rtl/>
        </w:rPr>
        <w:t>ذلك يُعَدُّ أُعطية من عطايا الرب؟</w:t>
      </w:r>
    </w:p>
    <w:p w:rsidR="00EE5166" w:rsidRPr="00876C61" w:rsidRDefault="00EE5166" w:rsidP="00EE516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كم هم المحرومون من هذا العطاء في الدنيا؟!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متى كان مَنعُكَ مِن سَماع الكذب يُعَدُّ أُعطيةً من عطايا الرب؟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كم هم المحرومون من هذا العطاء أيضًا؟!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متى كان المَنعُ عطاء؟﴿ لَا يَسْمَعُونَ فِيهَا لَغْوًا وَلَا كِذَّابًا * جَزَاءً مِنْ رَبِّكَ عَطَاءً حِسَابًا ﴾ [النبأ: 35، 36].</w:t>
      </w:r>
    </w:p>
    <w:p w:rsidR="00EE5166" w:rsidRPr="00876C61" w:rsidRDefault="00EE5166" w:rsidP="00EE516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 xml:space="preserve"> [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الأنترنت  - موقع شبكة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الألوكة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- عطاءات المنع - خالد يحيى محرق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]</w:t>
      </w:r>
    </w:p>
    <w:p w:rsidR="00EE5166" w:rsidRDefault="00EE5166" w:rsidP="00EE516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الى هنا ونكمل في اللقاء القادم والسلام عليكم ورحمة الله وبركاته</w:t>
      </w:r>
    </w:p>
    <w:p w:rsidR="006E52C2" w:rsidRDefault="006E52C2"/>
    <w:sectPr w:rsidR="006E52C2" w:rsidSect="00BB584D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301" w:rsidRDefault="00542301" w:rsidP="00EE5166">
      <w:pPr>
        <w:spacing w:after="0" w:line="240" w:lineRule="auto"/>
      </w:pPr>
      <w:r>
        <w:separator/>
      </w:r>
    </w:p>
  </w:endnote>
  <w:endnote w:type="continuationSeparator" w:id="0">
    <w:p w:rsidR="00542301" w:rsidRDefault="00542301" w:rsidP="00EE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97831799"/>
      <w:docPartObj>
        <w:docPartGallery w:val="Page Numbers (Bottom of Page)"/>
        <w:docPartUnique/>
      </w:docPartObj>
    </w:sdtPr>
    <w:sdtContent>
      <w:p w:rsidR="00EE5166" w:rsidRDefault="00EE51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E5166">
          <w:rPr>
            <w:noProof/>
            <w:rtl/>
            <w:lang w:val="ar-SA"/>
          </w:rPr>
          <w:t>10</w:t>
        </w:r>
        <w:r>
          <w:fldChar w:fldCharType="end"/>
        </w:r>
      </w:p>
    </w:sdtContent>
  </w:sdt>
  <w:p w:rsidR="00EE5166" w:rsidRDefault="00EE51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301" w:rsidRDefault="00542301" w:rsidP="00EE5166">
      <w:pPr>
        <w:spacing w:after="0" w:line="240" w:lineRule="auto"/>
      </w:pPr>
      <w:r>
        <w:separator/>
      </w:r>
    </w:p>
  </w:footnote>
  <w:footnote w:type="continuationSeparator" w:id="0">
    <w:p w:rsidR="00542301" w:rsidRDefault="00542301" w:rsidP="00EE51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66"/>
    <w:rsid w:val="00542301"/>
    <w:rsid w:val="006E52C2"/>
    <w:rsid w:val="00BB584D"/>
    <w:rsid w:val="00EE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6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5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E516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E51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EE5166"/>
    <w:rPr>
      <w:rFonts w:cs="Arial"/>
    </w:rPr>
  </w:style>
  <w:style w:type="paragraph" w:styleId="a5">
    <w:name w:val="footer"/>
    <w:basedOn w:val="a"/>
    <w:link w:val="Char1"/>
    <w:uiPriority w:val="99"/>
    <w:unhideWhenUsed/>
    <w:rsid w:val="00EE51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EE5166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6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5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E516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E51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EE5166"/>
    <w:rPr>
      <w:rFonts w:cs="Arial"/>
    </w:rPr>
  </w:style>
  <w:style w:type="paragraph" w:styleId="a5">
    <w:name w:val="footer"/>
    <w:basedOn w:val="a"/>
    <w:link w:val="Char1"/>
    <w:uiPriority w:val="99"/>
    <w:unhideWhenUsed/>
    <w:rsid w:val="00EE51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EE5166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500</Words>
  <Characters>2851</Characters>
  <Application>Microsoft Office Word</Application>
  <DocSecurity>0</DocSecurity>
  <Lines>23</Lines>
  <Paragraphs>6</Paragraphs>
  <ScaleCrop>false</ScaleCrop>
  <Company>Ahmed-Under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2021-07-01T11:07:00Z</dcterms:created>
  <dcterms:modified xsi:type="dcterms:W3CDTF">2021-07-01T11:09:00Z</dcterms:modified>
</cp:coreProperties>
</file>