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2C" w:rsidRPr="00DE2A63" w:rsidRDefault="00704F2C" w:rsidP="00704F2C">
      <w:pPr>
        <w:rPr>
          <w:rFonts w:ascii="Arabic Typesetting" w:hAnsi="Arabic Typesetting" w:cs="Arabic Typesetting"/>
          <w:b/>
          <w:bCs/>
          <w:sz w:val="96"/>
          <w:szCs w:val="96"/>
          <w:rtl/>
        </w:rPr>
      </w:pPr>
      <w:r w:rsidRPr="00DE2A63">
        <w:rPr>
          <w:rFonts w:ascii="Arabic Typesetting" w:hAnsi="Arabic Typesetting" w:cs="Arabic Typesetting"/>
          <w:b/>
          <w:bCs/>
          <w:sz w:val="96"/>
          <w:szCs w:val="96"/>
          <w:rtl/>
        </w:rPr>
        <w:t xml:space="preserve">بسم الله ، والحمد لله ، والصلاة والسلام على رسول الله وبعد : فهذه </w:t>
      </w:r>
    </w:p>
    <w:p w:rsidR="00704F2C" w:rsidRPr="00DE2A63" w:rsidRDefault="00704F2C" w:rsidP="00704F2C">
      <w:pPr>
        <w:rPr>
          <w:rFonts w:ascii="Arabic Typesetting" w:hAnsi="Arabic Typesetting" w:cs="Arabic Typesetting"/>
          <w:b/>
          <w:bCs/>
          <w:sz w:val="96"/>
          <w:szCs w:val="96"/>
          <w:rtl/>
        </w:rPr>
      </w:pPr>
      <w:r w:rsidRPr="00DE2A63">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sidRPr="00DE2A63">
        <w:rPr>
          <w:rFonts w:ascii="Arabic Typesetting" w:hAnsi="Arabic Typesetting" w:cs="Arabic Typesetting"/>
          <w:b/>
          <w:bCs/>
          <w:sz w:val="96"/>
          <w:szCs w:val="96"/>
          <w:rtl/>
        </w:rPr>
        <w:t xml:space="preserve"> والأربعون في موضوع (الأول والآخر ) وهي بعنوان : </w:t>
      </w:r>
    </w:p>
    <w:p w:rsidR="00704F2C" w:rsidRPr="00860CD2" w:rsidRDefault="00704F2C" w:rsidP="00704F2C">
      <w:pPr>
        <w:rPr>
          <w:rFonts w:ascii="Arabic Typesetting" w:hAnsi="Arabic Typesetting" w:cs="Arabic Typesetting"/>
          <w:b/>
          <w:bCs/>
          <w:sz w:val="96"/>
          <w:szCs w:val="96"/>
          <w:rtl/>
        </w:rPr>
      </w:pPr>
      <w:r w:rsidRPr="00DE2A63">
        <w:rPr>
          <w:rFonts w:ascii="Arabic Typesetting" w:hAnsi="Arabic Typesetting" w:cs="Arabic Typesetting"/>
          <w:b/>
          <w:bCs/>
          <w:sz w:val="96"/>
          <w:szCs w:val="96"/>
          <w:rtl/>
        </w:rPr>
        <w:t>*اقصد وجه الله والنصح للمسلمين:</w:t>
      </w:r>
    </w:p>
    <w:p w:rsidR="00704F2C" w:rsidRPr="00860CD2" w:rsidRDefault="00704F2C" w:rsidP="00704F2C">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ولابن تيمية رحمه الله رسالة كتبها إلى تلامذته بدمشق تبرز فيها هذه الصفة ـ سلامة القلب ـ بجلاء, نذكر مقاطع منها:</w:t>
      </w:r>
    </w:p>
    <w:p w:rsidR="00704F2C" w:rsidRPr="00860CD2" w:rsidRDefault="00704F2C" w:rsidP="00704F2C">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يقول رحمه الله في رسالته لتلامذته: "وتعلمون من القواعد العظيمة التي هي من </w:t>
      </w:r>
      <w:r w:rsidRPr="00860CD2">
        <w:rPr>
          <w:rFonts w:ascii="Arabic Typesetting" w:hAnsi="Arabic Typesetting" w:cs="Arabic Typesetting"/>
          <w:b/>
          <w:bCs/>
          <w:sz w:val="96"/>
          <w:szCs w:val="96"/>
          <w:rtl/>
        </w:rPr>
        <w:lastRenderedPageBreak/>
        <w:t>جماع الدين تأليف القلوب, واجتماع الكلمة, وصلاح ذات البين؛ فإن الله تعالى يقول: {وَاعْتَصِمُوا بِحَبْلِ اللَّهِ جَمِيعاً وَلا تَفَرَّقُوا}, ويقول: {وَلا تَكُونُوا كَالَّذِينَ تَفَرَّقُوا وَاخْتَلَفُوا مِنْ بَعْدِ مَا جَاءَهُمُ الْبَيِّنَاتُ وَأُولَئِكَ لَهُمْ عَذَابٌ عَظِيمٌ}, وأمثال ذلك من النصوص التي تأمر بالجماعة والائتلاف وتنهى عن الفرقة والاختلاف, وأهل هذا الأصل هم أهل الجماعة، كما أن الخارجين عنه هم أهل الفرقة".</w:t>
      </w:r>
    </w:p>
    <w:p w:rsidR="00704F2C" w:rsidRPr="00860CD2" w:rsidRDefault="00704F2C" w:rsidP="00704F2C">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إلى أن قال في الرسالة نفسها: "وأول ما أبدأ به من هذا الأصل ما يتعلق بي, فتعلمون ـ رضي الله عنكم ـ أني لا أحب أن يؤذى أحد من عموم المسلمين ـ فضلاً عن أصحابنا ـ بشيء أصلاً, لا باطنًا ولا ظاهرًا، ولا عندي عتب على أحد منهم ولا لوم أصلاً, بل لهم عندي من الكرامة والإجلال والمحبة والتعظيم أضعاف </w:t>
      </w:r>
      <w:proofErr w:type="spellStart"/>
      <w:r w:rsidRPr="00860CD2">
        <w:rPr>
          <w:rFonts w:ascii="Arabic Typesetting" w:hAnsi="Arabic Typesetting" w:cs="Arabic Typesetting"/>
          <w:b/>
          <w:bCs/>
          <w:sz w:val="96"/>
          <w:szCs w:val="96"/>
          <w:rtl/>
        </w:rPr>
        <w:t>أضعاف</w:t>
      </w:r>
      <w:proofErr w:type="spellEnd"/>
      <w:r w:rsidRPr="00860CD2">
        <w:rPr>
          <w:rFonts w:ascii="Arabic Typesetting" w:hAnsi="Arabic Typesetting" w:cs="Arabic Typesetting"/>
          <w:b/>
          <w:bCs/>
          <w:sz w:val="96"/>
          <w:szCs w:val="96"/>
          <w:rtl/>
        </w:rPr>
        <w:t xml:space="preserve"> ما كان كلٌّ يحسبه, ولا يخلو الرجل إما أن يكون مجتهدًا مصيبًا أو مخطئًا أو مذنبًا، فالأول مشكور، والثاني </w:t>
      </w:r>
      <w:r w:rsidRPr="00860CD2">
        <w:rPr>
          <w:rFonts w:ascii="Arabic Typesetting" w:hAnsi="Arabic Typesetting" w:cs="Arabic Typesetting"/>
          <w:b/>
          <w:bCs/>
          <w:sz w:val="96"/>
          <w:szCs w:val="96"/>
          <w:rtl/>
        </w:rPr>
        <w:lastRenderedPageBreak/>
        <w:t>مع أجره على الاجتهاد فمعفو عنه مغفور له، والثالث فالله يغفر لنا وله ولسائر المؤمنين، فنطوي بساط الكلام المخالف لهذا الأصل كقول القائل: فلان قصّر، فلان ما عمل، فلان أوذي الشيخ بسببه، فلان كان سبب هذه القضية، فإني لا أسامح من آذاهم من هذا الباب ولا حول ولا قوة إلا بالله، بل مثل هذا يعود على قائله بالملام إلا أن يكون له من حسنة، وممن يغفر الله له إن شاء الله, وقد عفا الله عما سلف".</w:t>
      </w:r>
    </w:p>
    <w:p w:rsidR="00704F2C" w:rsidRPr="00860CD2" w:rsidRDefault="00704F2C" w:rsidP="00704F2C">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إلى أن قال رحمه الله في الرسالة نفسها: "فلا أحب أن يُنتصر من أحد بسبب كَذِبِه عليّ، أو ظُلمِه وعدوانه؛ فإني أحب الخير لكل المسلمين، وأريد لكل مؤمن من الخير ما أحبه لنفسي, والذين كذبوا وظلموا في حلّ من جهتي".</w:t>
      </w:r>
    </w:p>
    <w:p w:rsidR="00704F2C" w:rsidRDefault="00704F2C" w:rsidP="00704F2C">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انتهى كلامه رحمه الله، وهو كلام عظيم يستشعر قارئه فيه الصدق وقمة </w:t>
      </w:r>
    </w:p>
    <w:p w:rsidR="00704F2C" w:rsidRDefault="00704F2C" w:rsidP="00704F2C">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التجرد من الهوى، وقلّ من يكون كذلك.. وقد قال الإمام ابن ناصر الدين </w:t>
      </w:r>
      <w:r w:rsidRPr="00860CD2">
        <w:rPr>
          <w:rFonts w:ascii="Arabic Typesetting" w:hAnsi="Arabic Typesetting" w:cs="Arabic Typesetting"/>
          <w:b/>
          <w:bCs/>
          <w:sz w:val="96"/>
          <w:szCs w:val="96"/>
          <w:rtl/>
        </w:rPr>
        <w:lastRenderedPageBreak/>
        <w:t>الدمشقي: "هيهات هيهات! إن في مجال الكلام في الرجال عقبات، مرتقيها على خطر، ومرتقيها هوىً لا منجى له من الإثم ولا وزر، فلو حاسب نفسَه الرامي أخاه ما السبب الذي أهاج ذلك؟ لتحقق أنه الهوى الذي صاحبه هالك.</w:t>
      </w:r>
    </w:p>
    <w:p w:rsidR="00704F2C" w:rsidRPr="000278CB" w:rsidRDefault="00704F2C" w:rsidP="00704F2C">
      <w:pPr>
        <w:rPr>
          <w:rFonts w:ascii="Arabic Typesetting" w:hAnsi="Arabic Typesetting" w:cs="Arabic Typesetting"/>
          <w:b/>
          <w:bCs/>
          <w:sz w:val="96"/>
          <w:szCs w:val="96"/>
          <w:rtl/>
        </w:rPr>
      </w:pPr>
      <w:r w:rsidRPr="000278CB">
        <w:rPr>
          <w:rFonts w:ascii="Arabic Typesetting" w:hAnsi="Arabic Typesetting" w:cs="Arabic Typesetting"/>
          <w:b/>
          <w:bCs/>
          <w:sz w:val="96"/>
          <w:szCs w:val="96"/>
          <w:rtl/>
        </w:rPr>
        <w:t>إلى هنا ونكمل في الحلقة القادمة ،والسلام عليكم ورحمة الله وبركاته</w:t>
      </w:r>
    </w:p>
    <w:p w:rsidR="00734649" w:rsidRDefault="00734649">
      <w:bookmarkStart w:id="0" w:name="_GoBack"/>
      <w:bookmarkEnd w:id="0"/>
    </w:p>
    <w:sectPr w:rsidR="0073464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C90" w:rsidRDefault="000D7C90" w:rsidP="00704F2C">
      <w:pPr>
        <w:spacing w:after="0" w:line="240" w:lineRule="auto"/>
      </w:pPr>
      <w:r>
        <w:separator/>
      </w:r>
    </w:p>
  </w:endnote>
  <w:endnote w:type="continuationSeparator" w:id="0">
    <w:p w:rsidR="000D7C90" w:rsidRDefault="000D7C90" w:rsidP="0070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29447663"/>
      <w:docPartObj>
        <w:docPartGallery w:val="Page Numbers (Bottom of Page)"/>
        <w:docPartUnique/>
      </w:docPartObj>
    </w:sdtPr>
    <w:sdtContent>
      <w:p w:rsidR="00704F2C" w:rsidRDefault="00704F2C">
        <w:pPr>
          <w:pStyle w:val="a4"/>
          <w:jc w:val="center"/>
        </w:pPr>
        <w:r>
          <w:fldChar w:fldCharType="begin"/>
        </w:r>
        <w:r>
          <w:instrText>PAGE   \* MERGEFORMAT</w:instrText>
        </w:r>
        <w:r>
          <w:fldChar w:fldCharType="separate"/>
        </w:r>
        <w:r w:rsidRPr="00704F2C">
          <w:rPr>
            <w:noProof/>
            <w:rtl/>
            <w:lang w:val="ar-SA"/>
          </w:rPr>
          <w:t>6</w:t>
        </w:r>
        <w:r>
          <w:fldChar w:fldCharType="end"/>
        </w:r>
      </w:p>
    </w:sdtContent>
  </w:sdt>
  <w:p w:rsidR="00704F2C" w:rsidRDefault="00704F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C90" w:rsidRDefault="000D7C90" w:rsidP="00704F2C">
      <w:pPr>
        <w:spacing w:after="0" w:line="240" w:lineRule="auto"/>
      </w:pPr>
      <w:r>
        <w:separator/>
      </w:r>
    </w:p>
  </w:footnote>
  <w:footnote w:type="continuationSeparator" w:id="0">
    <w:p w:rsidR="000D7C90" w:rsidRDefault="000D7C90" w:rsidP="00704F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2C"/>
    <w:rsid w:val="000D7C90"/>
    <w:rsid w:val="00704F2C"/>
    <w:rsid w:val="00734649"/>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2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F2C"/>
    <w:pPr>
      <w:tabs>
        <w:tab w:val="center" w:pos="4153"/>
        <w:tab w:val="right" w:pos="8306"/>
      </w:tabs>
      <w:spacing w:after="0" w:line="240" w:lineRule="auto"/>
    </w:pPr>
  </w:style>
  <w:style w:type="character" w:customStyle="1" w:styleId="Char">
    <w:name w:val="رأس الصفحة Char"/>
    <w:basedOn w:val="a0"/>
    <w:link w:val="a3"/>
    <w:uiPriority w:val="99"/>
    <w:rsid w:val="00704F2C"/>
    <w:rPr>
      <w:rFonts w:cs="Arial"/>
    </w:rPr>
  </w:style>
  <w:style w:type="paragraph" w:styleId="a4">
    <w:name w:val="footer"/>
    <w:basedOn w:val="a"/>
    <w:link w:val="Char0"/>
    <w:uiPriority w:val="99"/>
    <w:unhideWhenUsed/>
    <w:rsid w:val="00704F2C"/>
    <w:pPr>
      <w:tabs>
        <w:tab w:val="center" w:pos="4153"/>
        <w:tab w:val="right" w:pos="8306"/>
      </w:tabs>
      <w:spacing w:after="0" w:line="240" w:lineRule="auto"/>
    </w:pPr>
  </w:style>
  <w:style w:type="character" w:customStyle="1" w:styleId="Char0">
    <w:name w:val="تذييل الصفحة Char"/>
    <w:basedOn w:val="a0"/>
    <w:link w:val="a4"/>
    <w:uiPriority w:val="99"/>
    <w:rsid w:val="00704F2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2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F2C"/>
    <w:pPr>
      <w:tabs>
        <w:tab w:val="center" w:pos="4153"/>
        <w:tab w:val="right" w:pos="8306"/>
      </w:tabs>
      <w:spacing w:after="0" w:line="240" w:lineRule="auto"/>
    </w:pPr>
  </w:style>
  <w:style w:type="character" w:customStyle="1" w:styleId="Char">
    <w:name w:val="رأس الصفحة Char"/>
    <w:basedOn w:val="a0"/>
    <w:link w:val="a3"/>
    <w:uiPriority w:val="99"/>
    <w:rsid w:val="00704F2C"/>
    <w:rPr>
      <w:rFonts w:cs="Arial"/>
    </w:rPr>
  </w:style>
  <w:style w:type="paragraph" w:styleId="a4">
    <w:name w:val="footer"/>
    <w:basedOn w:val="a"/>
    <w:link w:val="Char0"/>
    <w:uiPriority w:val="99"/>
    <w:unhideWhenUsed/>
    <w:rsid w:val="00704F2C"/>
    <w:pPr>
      <w:tabs>
        <w:tab w:val="center" w:pos="4153"/>
        <w:tab w:val="right" w:pos="8306"/>
      </w:tabs>
      <w:spacing w:after="0" w:line="240" w:lineRule="auto"/>
    </w:pPr>
  </w:style>
  <w:style w:type="character" w:customStyle="1" w:styleId="Char0">
    <w:name w:val="تذييل الصفحة Char"/>
    <w:basedOn w:val="a0"/>
    <w:link w:val="a4"/>
    <w:uiPriority w:val="99"/>
    <w:rsid w:val="00704F2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322</Words>
  <Characters>1839</Characters>
  <Application>Microsoft Office Word</Application>
  <DocSecurity>0</DocSecurity>
  <Lines>15</Lines>
  <Paragraphs>4</Paragraphs>
  <ScaleCrop>false</ScaleCrop>
  <Company>Ahmed-Under</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2021-04-23T20:30:00Z</dcterms:created>
  <dcterms:modified xsi:type="dcterms:W3CDTF">2021-04-23T20:31:00Z</dcterms:modified>
</cp:coreProperties>
</file>