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01" w:rsidRPr="006060BF" w:rsidRDefault="00006301" w:rsidP="00006301">
      <w:pPr>
        <w:spacing w:line="240" w:lineRule="auto"/>
        <w:rPr>
          <w:rFonts w:ascii="Arabic Typesetting" w:eastAsia="Times New Roman" w:hAnsi="Arabic Typesetting" w:cs="Arabic Typesetting"/>
          <w:b/>
          <w:bCs/>
          <w:color w:val="222222"/>
          <w:sz w:val="96"/>
          <w:szCs w:val="96"/>
          <w:rtl/>
        </w:rPr>
      </w:pPr>
      <w:r w:rsidRPr="007A0E29">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الثامنة</w:t>
      </w:r>
      <w:r w:rsidRPr="007A0E29">
        <w:rPr>
          <w:rFonts w:ascii="Arabic Typesetting" w:eastAsia="Times New Roman" w:hAnsi="Arabic Typesetting" w:cs="Arabic Typesetting"/>
          <w:b/>
          <w:bCs/>
          <w:color w:val="222222"/>
          <w:sz w:val="96"/>
          <w:szCs w:val="96"/>
          <w:rtl/>
        </w:rPr>
        <w:t xml:space="preserve"> </w:t>
      </w:r>
      <w:proofErr w:type="spellStart"/>
      <w:r w:rsidRPr="007A0E29">
        <w:rPr>
          <w:rFonts w:ascii="Arabic Typesetting" w:eastAsia="Times New Roman" w:hAnsi="Arabic Typesetting" w:cs="Arabic Typesetting"/>
          <w:b/>
          <w:bCs/>
          <w:color w:val="222222"/>
          <w:sz w:val="96"/>
          <w:szCs w:val="96"/>
          <w:rtl/>
        </w:rPr>
        <w:t>والستون</w:t>
      </w:r>
      <w:proofErr w:type="spellEnd"/>
      <w:r w:rsidRPr="007A0E29">
        <w:rPr>
          <w:rFonts w:ascii="Arabic Typesetting" w:eastAsia="Times New Roman" w:hAnsi="Arabic Typesetting" w:cs="Arabic Typesetting"/>
          <w:b/>
          <w:bCs/>
          <w:color w:val="222222"/>
          <w:sz w:val="96"/>
          <w:szCs w:val="96"/>
          <w:rtl/>
        </w:rPr>
        <w:t xml:space="preserve"> في موضوع (المنان) من اسماء الله الحسنى وصفاته والتي هي بعنوان : المراد بماء الكمأة :</w:t>
      </w:r>
    </w:p>
    <w:p w:rsidR="00006301" w:rsidRPr="006060BF" w:rsidRDefault="00006301" w:rsidP="0000630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وفي الحقيقة أن الكمأة وغيرها من المخلوقات خلقت في الأصل سليمة من المضار، خاصة إذا ثبت أن أكلها بصورة ما لا يسبب الموت أو المرض، فإذا ثبت أن أكلها سبّب مرضاً بعد ذلك أو موت ففي هذه الحالة لا تكون تلك الثمرة أو النبتة سبب في ذلك المرض لثبوت السلامة </w:t>
      </w:r>
      <w:r w:rsidRPr="006060BF">
        <w:rPr>
          <w:rFonts w:ascii="Arabic Typesetting" w:eastAsia="Times New Roman" w:hAnsi="Arabic Typesetting" w:cs="Arabic Typesetting"/>
          <w:b/>
          <w:bCs/>
          <w:color w:val="222222"/>
          <w:sz w:val="96"/>
          <w:szCs w:val="96"/>
          <w:rtl/>
        </w:rPr>
        <w:lastRenderedPageBreak/>
        <w:t xml:space="preserve">أولاً، لأن العارض الجديد يكون بسبب خارجي عنها، فإذا عرضت لها الآفات بأمور أخرى من مجاورة أو امتزاج أو غير ذلك من الأسباب التي أرادها الله تعالى، كان ذلك العارض هو السبب، فالكمأة في الأصل نافعة لما اختصت به من وصفها بأنها من الله وإنما عرضت لها المضار بالمجاورة واستعمال المواد الكيميائية، وكل ما وردت به السنة بصدق ينتفع به من يستعمله، ويدفع الله عنه الضرر بنيته </w:t>
      </w:r>
      <w:r w:rsidRPr="006060BF">
        <w:rPr>
          <w:rFonts w:ascii="Arabic Typesetting" w:eastAsia="Times New Roman" w:hAnsi="Arabic Typesetting" w:cs="Arabic Typesetting" w:hint="cs"/>
          <w:b/>
          <w:bCs/>
          <w:color w:val="222222"/>
          <w:sz w:val="96"/>
          <w:szCs w:val="96"/>
          <w:rtl/>
        </w:rPr>
        <w:t>.</w:t>
      </w:r>
    </w:p>
    <w:p w:rsidR="00006301" w:rsidRPr="006060BF" w:rsidRDefault="00006301" w:rsidP="0000630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الكمأة في عصرنا هذا :</w:t>
      </w:r>
    </w:p>
    <w:p w:rsidR="00006301" w:rsidRDefault="00006301" w:rsidP="0000630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ذكرنا أن الكمأة تستعمل إما للأكل وهو الشائع وإما للعلاج، وسنذكر هنا كلا الاستعمالين: حيث تستعمل الكمأة لعلاج هشاشة الأظافر وسرعة تكسرها أو تقصفها، وتشقق الشفتين واضطراب الرؤية، وقد أجريت العديد من الدراسات والأبحاث على مرضى مصابين بالرمد الحبيبي أو التراخوما -وهو التهاب مزمن ومعدٍ يصيب العين ويؤدي إلى تليف القرنية، مما قد يتسبب في فقدان البصر- فاستُخدم ماءُ الكمأة في علاج نصف المرضى، واستخدمت المضادات الحيوية </w:t>
      </w:r>
      <w:r w:rsidRPr="006060BF">
        <w:rPr>
          <w:rFonts w:ascii="Arabic Typesetting" w:eastAsia="Times New Roman" w:hAnsi="Arabic Typesetting" w:cs="Arabic Typesetting"/>
          <w:b/>
          <w:bCs/>
          <w:color w:val="222222"/>
          <w:sz w:val="96"/>
          <w:szCs w:val="96"/>
          <w:rtl/>
        </w:rPr>
        <w:lastRenderedPageBreak/>
        <w:t xml:space="preserve">في علاج النصف الآخر، فتبين أن ماء الكمأة قد أدَّى إلى نقص شديد في تكون الخلايا اللمفاوية والألياف التي تنتج عن هذا الالتهاب، والتي تسبب </w:t>
      </w:r>
      <w:proofErr w:type="spellStart"/>
      <w:r w:rsidRPr="006060BF">
        <w:rPr>
          <w:rFonts w:ascii="Arabic Typesetting" w:eastAsia="Times New Roman" w:hAnsi="Arabic Typesetting" w:cs="Arabic Typesetting"/>
          <w:b/>
          <w:bCs/>
          <w:color w:val="222222"/>
          <w:sz w:val="96"/>
          <w:szCs w:val="96"/>
          <w:rtl/>
        </w:rPr>
        <w:t>العتامة</w:t>
      </w:r>
      <w:proofErr w:type="spellEnd"/>
      <w:r w:rsidRPr="006060BF">
        <w:rPr>
          <w:rFonts w:ascii="Arabic Typesetting" w:eastAsia="Times New Roman" w:hAnsi="Arabic Typesetting" w:cs="Arabic Typesetting"/>
          <w:b/>
          <w:bCs/>
          <w:color w:val="222222"/>
          <w:sz w:val="96"/>
          <w:szCs w:val="96"/>
          <w:rtl/>
        </w:rPr>
        <w:t xml:space="preserve"> في القرنية، بعكس الحالات الأخرى التي استخدمت فيها المضادات الحيوية، فهو يقلل من حدوث هذا التليف في قرنية العين، وذلك بوقف نمو الخلايا المكونة للألياف، كما أنه في نفس الوقت يقوم بمعادلة التأثير الكيميائي لسموم التراخوما، ويمنع النمو غير الطبيعي للخلايا الطلائية للملتحمة في العين، ويزيد من التغذية لهذه </w:t>
      </w:r>
      <w:r w:rsidRPr="006060BF">
        <w:rPr>
          <w:rFonts w:ascii="Arabic Typesetting" w:eastAsia="Times New Roman" w:hAnsi="Arabic Typesetting" w:cs="Arabic Typesetting"/>
          <w:b/>
          <w:bCs/>
          <w:color w:val="222222"/>
          <w:sz w:val="96"/>
          <w:szCs w:val="96"/>
          <w:rtl/>
        </w:rPr>
        <w:lastRenderedPageBreak/>
        <w:t>الخلايا عن طريق توسيع الشعيرات الدموية بالملتحمة، ولأن معظم مضاعفات الرمد الحبيبي تنتج عن عملية تليف قرنية العين، فإن ماء الكمأة يمنع من حدوث هذه المضاعفات بإذن الله .</w:t>
      </w:r>
    </w:p>
    <w:p w:rsidR="00006301" w:rsidRPr="001C2B20" w:rsidRDefault="00006301" w:rsidP="00006301">
      <w:pPr>
        <w:spacing w:line="240" w:lineRule="auto"/>
        <w:rPr>
          <w:rFonts w:ascii="Arabic Typesetting" w:eastAsia="Times New Roman" w:hAnsi="Arabic Typesetting" w:cs="Arabic Typesetting"/>
          <w:b/>
          <w:bCs/>
          <w:color w:val="222222"/>
          <w:sz w:val="96"/>
          <w:szCs w:val="96"/>
          <w:rtl/>
        </w:rPr>
      </w:pPr>
      <w:r>
        <w:rPr>
          <w:rFonts w:ascii="Arabic Typesetting" w:eastAsia="Times New Roman" w:hAnsi="Arabic Typesetting" w:cs="Arabic Typesetting"/>
          <w:b/>
          <w:bCs/>
          <w:color w:val="222222"/>
          <w:sz w:val="96"/>
          <w:szCs w:val="96"/>
          <w:rtl/>
        </w:rPr>
        <w:t xml:space="preserve"> </w:t>
      </w:r>
      <w:r w:rsidRPr="001C2B20">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3B" w:rsidRDefault="00CB203B" w:rsidP="00006301">
      <w:pPr>
        <w:spacing w:after="0" w:line="240" w:lineRule="auto"/>
      </w:pPr>
      <w:r>
        <w:separator/>
      </w:r>
    </w:p>
  </w:endnote>
  <w:endnote w:type="continuationSeparator" w:id="0">
    <w:p w:rsidR="00CB203B" w:rsidRDefault="00CB203B" w:rsidP="0000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27218"/>
      <w:docPartObj>
        <w:docPartGallery w:val="Page Numbers (Bottom of Page)"/>
        <w:docPartUnique/>
      </w:docPartObj>
    </w:sdtPr>
    <w:sdtContent>
      <w:p w:rsidR="00006301" w:rsidRDefault="00006301">
        <w:pPr>
          <w:pStyle w:val="a4"/>
          <w:jc w:val="center"/>
        </w:pPr>
        <w:r>
          <w:fldChar w:fldCharType="begin"/>
        </w:r>
        <w:r>
          <w:instrText>PAGE   \* MERGEFORMAT</w:instrText>
        </w:r>
        <w:r>
          <w:fldChar w:fldCharType="separate"/>
        </w:r>
        <w:r w:rsidRPr="00006301">
          <w:rPr>
            <w:noProof/>
            <w:rtl/>
            <w:lang w:val="ar-SA"/>
          </w:rPr>
          <w:t>5</w:t>
        </w:r>
        <w:r>
          <w:fldChar w:fldCharType="end"/>
        </w:r>
      </w:p>
    </w:sdtContent>
  </w:sdt>
  <w:p w:rsidR="00006301" w:rsidRDefault="000063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3B" w:rsidRDefault="00CB203B" w:rsidP="00006301">
      <w:pPr>
        <w:spacing w:after="0" w:line="240" w:lineRule="auto"/>
      </w:pPr>
      <w:r>
        <w:separator/>
      </w:r>
    </w:p>
  </w:footnote>
  <w:footnote w:type="continuationSeparator" w:id="0">
    <w:p w:rsidR="00CB203B" w:rsidRDefault="00CB203B" w:rsidP="00006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01"/>
    <w:rsid w:val="00006301"/>
    <w:rsid w:val="005C0EBC"/>
    <w:rsid w:val="00CB203B"/>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0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301"/>
    <w:pPr>
      <w:tabs>
        <w:tab w:val="center" w:pos="4153"/>
        <w:tab w:val="right" w:pos="8306"/>
      </w:tabs>
      <w:spacing w:after="0" w:line="240" w:lineRule="auto"/>
    </w:pPr>
  </w:style>
  <w:style w:type="character" w:customStyle="1" w:styleId="Char">
    <w:name w:val="رأس الصفحة Char"/>
    <w:basedOn w:val="a0"/>
    <w:link w:val="a3"/>
    <w:uiPriority w:val="99"/>
    <w:rsid w:val="00006301"/>
    <w:rPr>
      <w:rFonts w:cs="Arial"/>
    </w:rPr>
  </w:style>
  <w:style w:type="paragraph" w:styleId="a4">
    <w:name w:val="footer"/>
    <w:basedOn w:val="a"/>
    <w:link w:val="Char0"/>
    <w:uiPriority w:val="99"/>
    <w:unhideWhenUsed/>
    <w:rsid w:val="00006301"/>
    <w:pPr>
      <w:tabs>
        <w:tab w:val="center" w:pos="4153"/>
        <w:tab w:val="right" w:pos="8306"/>
      </w:tabs>
      <w:spacing w:after="0" w:line="240" w:lineRule="auto"/>
    </w:pPr>
  </w:style>
  <w:style w:type="character" w:customStyle="1" w:styleId="Char0">
    <w:name w:val="تذييل الصفحة Char"/>
    <w:basedOn w:val="a0"/>
    <w:link w:val="a4"/>
    <w:uiPriority w:val="99"/>
    <w:rsid w:val="0000630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0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301"/>
    <w:pPr>
      <w:tabs>
        <w:tab w:val="center" w:pos="4153"/>
        <w:tab w:val="right" w:pos="8306"/>
      </w:tabs>
      <w:spacing w:after="0" w:line="240" w:lineRule="auto"/>
    </w:pPr>
  </w:style>
  <w:style w:type="character" w:customStyle="1" w:styleId="Char">
    <w:name w:val="رأس الصفحة Char"/>
    <w:basedOn w:val="a0"/>
    <w:link w:val="a3"/>
    <w:uiPriority w:val="99"/>
    <w:rsid w:val="00006301"/>
    <w:rPr>
      <w:rFonts w:cs="Arial"/>
    </w:rPr>
  </w:style>
  <w:style w:type="paragraph" w:styleId="a4">
    <w:name w:val="footer"/>
    <w:basedOn w:val="a"/>
    <w:link w:val="Char0"/>
    <w:uiPriority w:val="99"/>
    <w:unhideWhenUsed/>
    <w:rsid w:val="00006301"/>
    <w:pPr>
      <w:tabs>
        <w:tab w:val="center" w:pos="4153"/>
        <w:tab w:val="right" w:pos="8306"/>
      </w:tabs>
      <w:spacing w:after="0" w:line="240" w:lineRule="auto"/>
    </w:pPr>
  </w:style>
  <w:style w:type="character" w:customStyle="1" w:styleId="Char0">
    <w:name w:val="تذييل الصفحة Char"/>
    <w:basedOn w:val="a0"/>
    <w:link w:val="a4"/>
    <w:uiPriority w:val="99"/>
    <w:rsid w:val="0000630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283</Words>
  <Characters>1615</Characters>
  <Application>Microsoft Office Word</Application>
  <DocSecurity>0</DocSecurity>
  <Lines>13</Lines>
  <Paragraphs>3</Paragraphs>
  <ScaleCrop>false</ScaleCrop>
  <Company>Ahmed-Under</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2023-09-01T20:52:00Z</dcterms:created>
  <dcterms:modified xsi:type="dcterms:W3CDTF">2023-09-01T20:52:00Z</dcterms:modified>
</cp:coreProperties>
</file>