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EBF" w:rsidRPr="003975C1" w:rsidRDefault="00A85EBF" w:rsidP="00A85EBF">
      <w:pPr>
        <w:rPr>
          <w:rFonts w:ascii="Arabic Typesetting" w:hAnsi="Arabic Typesetting" w:cs="Arabic Typesetting"/>
          <w:b/>
          <w:bCs/>
          <w:sz w:val="96"/>
          <w:szCs w:val="96"/>
          <w:rtl/>
        </w:rPr>
      </w:pPr>
      <w:r w:rsidRPr="003975C1">
        <w:rPr>
          <w:rFonts w:ascii="Arabic Typesetting" w:hAnsi="Arabic Typesetting" w:cs="Arabic Typesetting"/>
          <w:b/>
          <w:bCs/>
          <w:sz w:val="96"/>
          <w:szCs w:val="96"/>
          <w:rtl/>
        </w:rPr>
        <w:t>بسم الله ، والحمد لله ، والصلاة والسلام على رسول الله ، وبعد :</w:t>
      </w:r>
    </w:p>
    <w:p w:rsidR="00A85EBF" w:rsidRPr="003975C1" w:rsidRDefault="00A85EBF" w:rsidP="00A85EBF">
      <w:pPr>
        <w:rPr>
          <w:rFonts w:ascii="Arabic Typesetting" w:hAnsi="Arabic Typesetting" w:cs="Arabic Typesetting"/>
          <w:b/>
          <w:bCs/>
          <w:sz w:val="96"/>
          <w:szCs w:val="96"/>
          <w:rtl/>
        </w:rPr>
      </w:pPr>
      <w:r w:rsidRPr="003975C1">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السادسة</w:t>
      </w:r>
      <w:r w:rsidRPr="003975C1">
        <w:rPr>
          <w:rFonts w:ascii="Arabic Typesetting" w:hAnsi="Arabic Typesetting" w:cs="Arabic Typesetting"/>
          <w:b/>
          <w:bCs/>
          <w:sz w:val="96"/>
          <w:szCs w:val="96"/>
          <w:rtl/>
        </w:rPr>
        <w:t xml:space="preserve"> والثلاثون في موضوع (المصور ) والتي هي بعنوان: </w:t>
      </w:r>
    </w:p>
    <w:p w:rsidR="00A85EBF" w:rsidRPr="003975C1" w:rsidRDefault="00A85EBF" w:rsidP="00A85EBF">
      <w:pPr>
        <w:rPr>
          <w:rFonts w:ascii="Arabic Typesetting" w:hAnsi="Arabic Typesetting" w:cs="Arabic Typesetting"/>
          <w:b/>
          <w:bCs/>
          <w:sz w:val="96"/>
          <w:szCs w:val="96"/>
          <w:rtl/>
        </w:rPr>
      </w:pPr>
      <w:r w:rsidRPr="003975C1">
        <w:rPr>
          <w:rFonts w:ascii="Arabic Typesetting" w:hAnsi="Arabic Typesetting" w:cs="Arabic Typesetting"/>
          <w:b/>
          <w:bCs/>
          <w:sz w:val="96"/>
          <w:szCs w:val="96"/>
          <w:rtl/>
        </w:rPr>
        <w:t>* هل الْخَالِقُ الْبَارِئُ الْمُصَوِّرُ اسم واحد ؟ :</w:t>
      </w:r>
    </w:p>
    <w:p w:rsidR="00A85EBF" w:rsidRDefault="00A85EBF" w:rsidP="00A85EBF">
      <w:pPr>
        <w:rPr>
          <w:rFonts w:ascii="Arabic Typesetting" w:hAnsi="Arabic Typesetting" w:cs="Arabic Typesetting"/>
          <w:b/>
          <w:bCs/>
          <w:sz w:val="96"/>
          <w:szCs w:val="96"/>
          <w:rtl/>
        </w:rPr>
      </w:pPr>
      <w:r w:rsidRPr="00462053">
        <w:rPr>
          <w:rFonts w:ascii="Arabic Typesetting" w:hAnsi="Arabic Typesetting" w:cs="Arabic Typesetting" w:hint="cs"/>
          <w:b/>
          <w:bCs/>
          <w:sz w:val="96"/>
          <w:szCs w:val="96"/>
          <w:rtl/>
        </w:rPr>
        <w:t xml:space="preserve">*وقال </w:t>
      </w:r>
      <w:proofErr w:type="spellStart"/>
      <w:r w:rsidRPr="00462053">
        <w:rPr>
          <w:rFonts w:ascii="Arabic Typesetting" w:hAnsi="Arabic Typesetting" w:cs="Arabic Typesetting" w:hint="cs"/>
          <w:b/>
          <w:bCs/>
          <w:sz w:val="96"/>
          <w:szCs w:val="96"/>
          <w:rtl/>
        </w:rPr>
        <w:t>القسطلاني</w:t>
      </w:r>
      <w:proofErr w:type="spellEnd"/>
      <w:r w:rsidRPr="00462053">
        <w:rPr>
          <w:rFonts w:ascii="Arabic Typesetting" w:hAnsi="Arabic Typesetting" w:cs="Arabic Typesetting" w:hint="cs"/>
          <w:b/>
          <w:bCs/>
          <w:sz w:val="96"/>
          <w:szCs w:val="96"/>
          <w:rtl/>
        </w:rPr>
        <w:t xml:space="preserve">  : </w:t>
      </w:r>
      <w:r w:rsidRPr="00462053">
        <w:rPr>
          <w:rFonts w:ascii="Arabic Typesetting" w:hAnsi="Arabic Typesetting" w:cs="Arabic Typesetting"/>
          <w:b/>
          <w:bCs/>
          <w:sz w:val="96"/>
          <w:szCs w:val="96"/>
          <w:rtl/>
        </w:rPr>
        <w:t xml:space="preserve">(باب قول الله: {هو الخالق البارئ المصور} [الحشر: 24]) كذا لأبي ذر ولغيره سقوط الباب وقال: {هو الله الخالق} كذا في الفرع وسقط </w:t>
      </w:r>
      <w:r w:rsidRPr="00462053">
        <w:rPr>
          <w:rFonts w:ascii="Arabic Typesetting" w:hAnsi="Arabic Typesetting" w:cs="Arabic Typesetting"/>
          <w:b/>
          <w:bCs/>
          <w:sz w:val="96"/>
          <w:szCs w:val="96"/>
          <w:rtl/>
        </w:rPr>
        <w:lastRenderedPageBreak/>
        <w:t xml:space="preserve">لأبي ذر لفظ هو وقال في الفتح الباري باب قول الله تعالى هو الخالق كذا للأكثر والتلاوة هو الله الخالق إلى </w:t>
      </w:r>
    </w:p>
    <w:p w:rsidR="00A85EBF" w:rsidRDefault="00A85EBF" w:rsidP="00A85EBF">
      <w:pPr>
        <w:rPr>
          <w:rFonts w:ascii="Arabic Typesetting" w:hAnsi="Arabic Typesetting" w:cs="Arabic Typesetting"/>
          <w:b/>
          <w:bCs/>
          <w:sz w:val="96"/>
          <w:szCs w:val="96"/>
          <w:rtl/>
        </w:rPr>
      </w:pPr>
      <w:r>
        <w:rPr>
          <w:rFonts w:ascii="Arabic Typesetting" w:hAnsi="Arabic Typesetting" w:cs="Arabic Typesetting"/>
          <w:b/>
          <w:bCs/>
          <w:sz w:val="96"/>
          <w:szCs w:val="96"/>
          <w:rtl/>
        </w:rPr>
        <w:t>آخره وثبت كذلك في بعض النسخ</w:t>
      </w:r>
      <w:r>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 xml:space="preserve">من رواية كريمة والخالق هو المقدر والبارئ المنشئ المخترع، وقدم ذكر الخالق على البارئ لأن الإرادة مقدمة على تأثير القدرة وهو الإحداث على الوجه المقدر ثم التصوير فالتصوير مرتب على الخلق والبراءة وتابع لهما لأن إيجاد الذوات مقدّم </w:t>
      </w:r>
      <w:r w:rsidRPr="00462053">
        <w:rPr>
          <w:rFonts w:ascii="Arabic Typesetting" w:hAnsi="Arabic Typesetting" w:cs="Arabic Typesetting"/>
          <w:b/>
          <w:bCs/>
          <w:sz w:val="96"/>
          <w:szCs w:val="96"/>
          <w:rtl/>
        </w:rPr>
        <w:lastRenderedPageBreak/>
        <w:t xml:space="preserve">على إيجاد الصفات والخالق من الخلق ويستعمل بمعنى الإبداع وهو إيجاد الشيء من غير أصل كقوله تعالى: {خلق السماوات والأرض} [الأنعام: 1 وغيرها] وبمعنى التكوين كقوله تعالى: ({خلق الإنسان من نطفة} [النحل: 4] والخلاق مبالغة في خالق والخلق فعله والخليقة جماعة المخلوقين وقد يعبر عن المخلوقات بالخلق تجوّزًا فمن علم أنه الخالق فعليه أن ينعم النظر في إتقان خلقه لتلوح له دلائل حكمته في صنعه فيعلم أنه خلقه من تراب </w:t>
      </w:r>
      <w:r w:rsidRPr="00462053">
        <w:rPr>
          <w:rFonts w:ascii="Arabic Typesetting" w:hAnsi="Arabic Typesetting" w:cs="Arabic Typesetting"/>
          <w:b/>
          <w:bCs/>
          <w:sz w:val="96"/>
          <w:szCs w:val="96"/>
          <w:rtl/>
        </w:rPr>
        <w:lastRenderedPageBreak/>
        <w:t xml:space="preserve">ثم من نطفة وركّب أعضاءه، ورتب أجزاءه فقسم تلك القطرة فجعل بعضها مخًّا وبعضها عظمًا وبعضها عروقًا وبعضها أنيابًا وبعضها شحمًا وبعضها لحمًا وبعضها جلدًا وبعضها شعرًا، ثم رتّب كل عضو على ترتيب يخالف مجاوره ثم مدّ من تلك القطرة معاني صفات المخلوق وأسمائه وأخلاقه من علم وقدرة وإرادة وعقل وحلم وكرم ونحو هذا وأضداد هذا فتبارك الله أحسن الخالقين، وأما البارئ فقالوا معناه الخالق يقال برأ الله الخلق يبرؤهم </w:t>
      </w:r>
      <w:proofErr w:type="spellStart"/>
      <w:r w:rsidRPr="00462053">
        <w:rPr>
          <w:rFonts w:ascii="Arabic Typesetting" w:hAnsi="Arabic Typesetting" w:cs="Arabic Typesetting"/>
          <w:b/>
          <w:bCs/>
          <w:sz w:val="96"/>
          <w:szCs w:val="96"/>
          <w:rtl/>
        </w:rPr>
        <w:t>برءًا</w:t>
      </w:r>
      <w:proofErr w:type="spellEnd"/>
      <w:r w:rsidRPr="00462053">
        <w:rPr>
          <w:rFonts w:ascii="Arabic Typesetting" w:hAnsi="Arabic Typesetting" w:cs="Arabic Typesetting"/>
          <w:b/>
          <w:bCs/>
          <w:sz w:val="96"/>
          <w:szCs w:val="96"/>
          <w:rtl/>
        </w:rPr>
        <w:t xml:space="preserve"> </w:t>
      </w:r>
      <w:proofErr w:type="spellStart"/>
      <w:r w:rsidRPr="00462053">
        <w:rPr>
          <w:rFonts w:ascii="Arabic Typesetting" w:hAnsi="Arabic Typesetting" w:cs="Arabic Typesetting"/>
          <w:b/>
          <w:bCs/>
          <w:sz w:val="96"/>
          <w:szCs w:val="96"/>
          <w:rtl/>
        </w:rPr>
        <w:lastRenderedPageBreak/>
        <w:t>وبروءًا</w:t>
      </w:r>
      <w:proofErr w:type="spellEnd"/>
      <w:r w:rsidRPr="00462053">
        <w:rPr>
          <w:rFonts w:ascii="Arabic Typesetting" w:hAnsi="Arabic Typesetting" w:cs="Arabic Typesetting"/>
          <w:b/>
          <w:bCs/>
          <w:sz w:val="96"/>
          <w:szCs w:val="96"/>
          <w:rtl/>
        </w:rPr>
        <w:t xml:space="preserve"> أي خلقهم والبرية الخلق بالهمز وبغيره قالوا والبريئة من البر أو هو التراب؛ وقد جاء هذا الاسم بين اسمي فعل، وقد جاءت الروايات بتعداد الأسماء وذكر الاسمين معًا في العدد فلو كان مفهومها واحدًا لاستغنى بذكر أحدهما عن الآخر فلا بدّ من فارق يفرق بينهما لأن تقاربت الأشباه فالإيجاد والإبداع اسم عام لما تناوله معنى الإيجاد، ومعنى الإيجاد إخراج ذات المكون من العدم إلى الوجود واسم الخلق يتناول جميع المواد الظاهرة </w:t>
      </w:r>
      <w:r w:rsidRPr="00462053">
        <w:rPr>
          <w:rFonts w:ascii="Arabic Typesetting" w:hAnsi="Arabic Typesetting" w:cs="Arabic Typesetting"/>
          <w:b/>
          <w:bCs/>
          <w:sz w:val="96"/>
          <w:szCs w:val="96"/>
          <w:rtl/>
        </w:rPr>
        <w:lastRenderedPageBreak/>
        <w:t xml:space="preserve">للمصنوع الظاهر، وهذا حدّ خاص في الخلق واسم البرء يتناول إيجاد البواطن من باطن ما خلق منه ذوات المقادير وهي الأجسام وجعل الذوات ذواتًا في الكون محمولة في الأجسام محجوبة في الهياكل، وأما المصور فهو مبدع صور المخلوقات على وجوه تتميز بها عن غيرها من تقدير وتخطيط واختصاص بشكل ونحو هذا فالله تعالى خالق كل شيء بمعنى أنه مقدره أو موجده من أصل ومن غير أصل وبارئه حسبما اقتضته حكمته وسبقت به كلمته </w:t>
      </w:r>
      <w:r w:rsidRPr="00462053">
        <w:rPr>
          <w:rFonts w:ascii="Arabic Typesetting" w:hAnsi="Arabic Typesetting" w:cs="Arabic Typesetting"/>
          <w:b/>
          <w:bCs/>
          <w:sz w:val="96"/>
          <w:szCs w:val="96"/>
          <w:rtl/>
        </w:rPr>
        <w:lastRenderedPageBreak/>
        <w:t>من غير تفاوت واختلال ومصوّره بصورة يترتب عليها خواصه ويتم بها كماله.</w:t>
      </w:r>
    </w:p>
    <w:p w:rsidR="00A85EBF" w:rsidRPr="00AD2C21" w:rsidRDefault="00A85EBF" w:rsidP="00A85EBF">
      <w:pPr>
        <w:rPr>
          <w:rFonts w:ascii="Arabic Typesetting" w:hAnsi="Arabic Typesetting" w:cs="Arabic Typesetting"/>
          <w:b/>
          <w:bCs/>
          <w:sz w:val="96"/>
          <w:szCs w:val="96"/>
          <w:rtl/>
        </w:rPr>
      </w:pPr>
      <w:r w:rsidRPr="00AD2C21">
        <w:rPr>
          <w:rFonts w:ascii="Arabic Typesetting" w:hAnsi="Arabic Typesetting" w:cs="Arabic Typesetting"/>
          <w:b/>
          <w:bCs/>
          <w:sz w:val="96"/>
          <w:szCs w:val="96"/>
          <w:rtl/>
        </w:rPr>
        <w:t>إلى هنا ونكمل في اللقاء القادم والسلام عليكم ورحمة الله وبركاته</w:t>
      </w:r>
    </w:p>
    <w:p w:rsidR="00B54D1B" w:rsidRDefault="00B54D1B">
      <w:bookmarkStart w:id="0" w:name="_GoBack"/>
      <w:bookmarkEnd w:id="0"/>
    </w:p>
    <w:sectPr w:rsidR="00B54D1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18C" w:rsidRDefault="006D118C" w:rsidP="00A85EBF">
      <w:pPr>
        <w:spacing w:after="0" w:line="240" w:lineRule="auto"/>
      </w:pPr>
      <w:r>
        <w:separator/>
      </w:r>
    </w:p>
  </w:endnote>
  <w:endnote w:type="continuationSeparator" w:id="0">
    <w:p w:rsidR="006D118C" w:rsidRDefault="006D118C" w:rsidP="00A85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73162656"/>
      <w:docPartObj>
        <w:docPartGallery w:val="Page Numbers (Bottom of Page)"/>
        <w:docPartUnique/>
      </w:docPartObj>
    </w:sdtPr>
    <w:sdtContent>
      <w:p w:rsidR="00A85EBF" w:rsidRDefault="00A85EBF">
        <w:pPr>
          <w:pStyle w:val="a4"/>
          <w:jc w:val="center"/>
        </w:pPr>
        <w:r>
          <w:fldChar w:fldCharType="begin"/>
        </w:r>
        <w:r>
          <w:instrText>PAGE   \* MERGEFORMAT</w:instrText>
        </w:r>
        <w:r>
          <w:fldChar w:fldCharType="separate"/>
        </w:r>
        <w:r w:rsidRPr="00A85EBF">
          <w:rPr>
            <w:noProof/>
            <w:rtl/>
            <w:lang w:val="ar-SA"/>
          </w:rPr>
          <w:t>7</w:t>
        </w:r>
        <w:r>
          <w:fldChar w:fldCharType="end"/>
        </w:r>
      </w:p>
    </w:sdtContent>
  </w:sdt>
  <w:p w:rsidR="00A85EBF" w:rsidRDefault="00A85EB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18C" w:rsidRDefault="006D118C" w:rsidP="00A85EBF">
      <w:pPr>
        <w:spacing w:after="0" w:line="240" w:lineRule="auto"/>
      </w:pPr>
      <w:r>
        <w:separator/>
      </w:r>
    </w:p>
  </w:footnote>
  <w:footnote w:type="continuationSeparator" w:id="0">
    <w:p w:rsidR="006D118C" w:rsidRDefault="006D118C" w:rsidP="00A85E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EBF"/>
    <w:rsid w:val="006D118C"/>
    <w:rsid w:val="00A85EBF"/>
    <w:rsid w:val="00B54D1B"/>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EB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5EBF"/>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A85EBF"/>
  </w:style>
  <w:style w:type="paragraph" w:styleId="a4">
    <w:name w:val="footer"/>
    <w:basedOn w:val="a"/>
    <w:link w:val="Char0"/>
    <w:uiPriority w:val="99"/>
    <w:unhideWhenUsed/>
    <w:rsid w:val="00A85EBF"/>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A85E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EB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5EBF"/>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A85EBF"/>
  </w:style>
  <w:style w:type="paragraph" w:styleId="a4">
    <w:name w:val="footer"/>
    <w:basedOn w:val="a"/>
    <w:link w:val="Char0"/>
    <w:uiPriority w:val="99"/>
    <w:unhideWhenUsed/>
    <w:rsid w:val="00A85EBF"/>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A85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362</Words>
  <Characters>2069</Characters>
  <Application>Microsoft Office Word</Application>
  <DocSecurity>0</DocSecurity>
  <Lines>17</Lines>
  <Paragraphs>4</Paragraphs>
  <ScaleCrop>false</ScaleCrop>
  <Company>Ahmed-Under</Company>
  <LinksUpToDate>false</LinksUpToDate>
  <CharactersWithSpaces>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2021-01-01T01:43:00Z</dcterms:created>
  <dcterms:modified xsi:type="dcterms:W3CDTF">2021-01-01T01:44:00Z</dcterms:modified>
</cp:coreProperties>
</file>