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94" w:rsidRPr="003B510E" w:rsidRDefault="00375994" w:rsidP="00375994">
      <w:pPr>
        <w:rPr>
          <w:rFonts w:ascii="Arabic Typesetting" w:hAnsi="Arabic Typesetting" w:cs="Arabic Typesetting"/>
          <w:b/>
          <w:bCs/>
          <w:sz w:val="96"/>
          <w:szCs w:val="96"/>
          <w:rtl/>
        </w:rPr>
      </w:pPr>
      <w:r w:rsidRPr="003B510E">
        <w:rPr>
          <w:rFonts w:ascii="Arabic Typesetting" w:hAnsi="Arabic Typesetting" w:cs="Arabic Typesetting"/>
          <w:b/>
          <w:bCs/>
          <w:sz w:val="96"/>
          <w:szCs w:val="96"/>
          <w:rtl/>
        </w:rPr>
        <w:t xml:space="preserve">   بسم الله ، والحمد لله ، والصلاة والسلام على رسول الله وبعد : </w:t>
      </w:r>
    </w:p>
    <w:p w:rsidR="00375994" w:rsidRPr="003B510E" w:rsidRDefault="00375994" w:rsidP="00375994">
      <w:pPr>
        <w:rPr>
          <w:rFonts w:ascii="Arabic Typesetting" w:hAnsi="Arabic Typesetting" w:cs="Arabic Typesetting"/>
          <w:b/>
          <w:bCs/>
          <w:sz w:val="96"/>
          <w:szCs w:val="96"/>
          <w:rtl/>
        </w:rPr>
      </w:pPr>
      <w:r w:rsidRPr="003B510E">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3B510E">
        <w:rPr>
          <w:rFonts w:ascii="Arabic Typesetting" w:hAnsi="Arabic Typesetting" w:cs="Arabic Typesetting"/>
          <w:b/>
          <w:bCs/>
          <w:sz w:val="96"/>
          <w:szCs w:val="96"/>
          <w:rtl/>
        </w:rPr>
        <w:t xml:space="preserve"> والخمسون بعد المائتين في موضوع(الحليم) وهي </w:t>
      </w:r>
    </w:p>
    <w:p w:rsidR="00375994" w:rsidRDefault="00375994" w:rsidP="00375994">
      <w:pPr>
        <w:rPr>
          <w:rFonts w:ascii="Arabic Typesetting" w:hAnsi="Arabic Typesetting" w:cs="Arabic Typesetting"/>
          <w:b/>
          <w:bCs/>
          <w:sz w:val="96"/>
          <w:szCs w:val="96"/>
          <w:rtl/>
        </w:rPr>
      </w:pPr>
      <w:r w:rsidRPr="003B510E">
        <w:rPr>
          <w:rFonts w:ascii="Arabic Typesetting" w:hAnsi="Arabic Typesetting" w:cs="Arabic Typesetting"/>
          <w:b/>
          <w:bCs/>
          <w:sz w:val="96"/>
          <w:szCs w:val="96"/>
          <w:rtl/>
        </w:rPr>
        <w:t>بعنوان: في ظلال حديث: "كَانَ النَّبِيُّ صَلَّى اللهُ عَلَيْهِ وَسَلَّمَ يَدْعُو عِنْدَ الْكَرْبِ: لَا إِلَهَ إِلَّا اللهُ الْعَظِيمُ الْحَلِيمُ :</w:t>
      </w:r>
    </w:p>
    <w:p w:rsidR="00375994" w:rsidRDefault="00375994" w:rsidP="0037599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وعند عبد بن حميد في "المنتخب من مسنده”،(657): عَنِ ابْنِ عَبَّاسٍ ، عَنِ النَّبِيِّ صَلَّى اللهُ عَلَيْهِ وَسَلَّمَ قَالَ : كَلِمَاتُ </w:t>
      </w:r>
      <w:r w:rsidRPr="00A8312A">
        <w:rPr>
          <w:rFonts w:ascii="Arabic Typesetting" w:hAnsi="Arabic Typesetting" w:cs="Arabic Typesetting"/>
          <w:b/>
          <w:bCs/>
          <w:sz w:val="96"/>
          <w:szCs w:val="96"/>
          <w:rtl/>
        </w:rPr>
        <w:lastRenderedPageBreak/>
        <w:t xml:space="preserve">الْفَرَجِ :” لَا إِلَهَ إِلَّا اللهُ الْحَلِيمُ الْعَظِيمُ لَا إِلَهَ إِلَّا اللهُ الْحَلِيمُ الْكَرِيمُ ، لَا إِلَهَ إِلَّا هُوَ رَبُّ </w:t>
      </w:r>
    </w:p>
    <w:p w:rsidR="00375994" w:rsidRPr="00A8312A" w:rsidRDefault="00375994" w:rsidP="0037599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السَّمَاوَاتِ السَّبْعِ وَرَبُّ الْعَرْشِ الْكَرِيمِ”.</w:t>
      </w:r>
    </w:p>
    <w:p w:rsidR="00375994" w:rsidRPr="00A8312A" w:rsidRDefault="00375994" w:rsidP="0037599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يقول النووي:” حديث بن عَبَّاسٍ وَهُوَ حَدِيثٌ جَلِيلٌ يَنْبَغِي الِاعْتِنَاءُ بِهِ وَالْإِكْثَارُ مِنْهُ عِنْدَ الْكُرَبِ وَالْأُمُورِ الْعَظِيمَةِ قَالَ الطَّبَرِيُّ كَانَ السَّلَفُ يَدْعُونَ بِهِ وَيُسَمُّونَهُ دُعَاءَ الْكَرْبِ فَإِنْ قِيلَ هَذَا ذِكْرٌ وَلَيْسَ فِيهِ دُعَاءٌ فَجَوَابُهُ مِنْ وَجْهَيْنِ مَشْهُورَيْنِ أَحَدُهُمَا أَنَّ هَذَا الذِّكْرَ يُسْتَفْتَحُ بِهِ الدُّعَاءِ”، فقد </w:t>
      </w:r>
      <w:r w:rsidRPr="00A8312A">
        <w:rPr>
          <w:rFonts w:ascii="Arabic Typesetting" w:hAnsi="Arabic Typesetting" w:cs="Arabic Typesetting"/>
          <w:b/>
          <w:bCs/>
          <w:sz w:val="96"/>
          <w:szCs w:val="96"/>
          <w:rtl/>
        </w:rPr>
        <w:lastRenderedPageBreak/>
        <w:t xml:space="preserve">كان النبي صلى الله عليه وسلم يقوله عند كربه وإذا حزبه أمر أي: إذا نزل وألمَّ به أمر شديد، سُمِّي بدعاء الكرب لأنه ذِكْرٌ يُستفتح به الدعاء ثم يدعو بما شاء ، وهذا الذكرُ من جوامع كلم رسول الله صلى الله عليه وسلم ،ففيه التوحيدُ الذي هو أصلُ </w:t>
      </w:r>
      <w:proofErr w:type="spellStart"/>
      <w:r w:rsidRPr="00A8312A">
        <w:rPr>
          <w:rFonts w:ascii="Arabic Typesetting" w:hAnsi="Arabic Typesetting" w:cs="Arabic Typesetting"/>
          <w:b/>
          <w:bCs/>
          <w:sz w:val="96"/>
          <w:szCs w:val="96"/>
          <w:rtl/>
        </w:rPr>
        <w:t>التنزيهات</w:t>
      </w:r>
      <w:proofErr w:type="spellEnd"/>
      <w:r w:rsidRPr="00A8312A">
        <w:rPr>
          <w:rFonts w:ascii="Arabic Typesetting" w:hAnsi="Arabic Typesetting" w:cs="Arabic Typesetting"/>
          <w:b/>
          <w:bCs/>
          <w:sz w:val="96"/>
          <w:szCs w:val="96"/>
          <w:rtl/>
        </w:rPr>
        <w:t xml:space="preserve"> المسمى بالأوصاف </w:t>
      </w:r>
      <w:proofErr w:type="spellStart"/>
      <w:r w:rsidRPr="00A8312A">
        <w:rPr>
          <w:rFonts w:ascii="Arabic Typesetting" w:hAnsi="Arabic Typesetting" w:cs="Arabic Typesetting"/>
          <w:b/>
          <w:bCs/>
          <w:sz w:val="96"/>
          <w:szCs w:val="96"/>
          <w:rtl/>
        </w:rPr>
        <w:t>الجلالية</w:t>
      </w:r>
      <w:proofErr w:type="spellEnd"/>
      <w:r w:rsidRPr="00A8312A">
        <w:rPr>
          <w:rFonts w:ascii="Arabic Typesetting" w:hAnsi="Arabic Typesetting" w:cs="Arabic Typesetting"/>
          <w:b/>
          <w:bCs/>
          <w:sz w:val="96"/>
          <w:szCs w:val="96"/>
          <w:rtl/>
        </w:rPr>
        <w:t xml:space="preserve">، وفيه العَظَمَةُ التي تدل على القدرة، والحلمُ الذي يدل على العلم، وهما أصلُ الصفات الوجودية الحقيقية المسماة بصفات الإكرامية، وعند ذكر الله تعالى تطمئن </w:t>
      </w:r>
      <w:r w:rsidRPr="00A8312A">
        <w:rPr>
          <w:rFonts w:ascii="Arabic Typesetting" w:hAnsi="Arabic Typesetting" w:cs="Arabic Typesetting"/>
          <w:b/>
          <w:bCs/>
          <w:sz w:val="96"/>
          <w:szCs w:val="96"/>
          <w:rtl/>
        </w:rPr>
        <w:lastRenderedPageBreak/>
        <w:t>القلوب ، وهذه الكلمات فيها تحقيق التوحيد، ومسألة العبد ربه وتعلق رجائه به، وحده لا شريك له، فيتيقن محقق التوحيد العامل بالطاعة أنه لا نفع ولا ضر ولا عطاء ولا منع إلاَّ من الله وحده ، وهذا الدعاء المبارك فيه كلمات إيمان، عظيمة، وتوحيد، وتعظيم، وإخلاص للَّه عز وجل بالإفراد له تعالى: بالألوهية، والربوبية، والأسماء والصفات ينظر:” فقه الأدعية والأذكار”،( 4/ 186) بتصرف</w:t>
      </w:r>
    </w:p>
    <w:p w:rsidR="00375994" w:rsidRDefault="00375994" w:rsidP="0037599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قَوْلُهُ عليه الصلاة والسلام :”كانَ يَقولُ عِندَ الكَربِ” الْكَرْبِ: هو الحُزْنُ والغَمُّ الذي يأْخذُ بالنَّفْس وجمعه كُرُوبٌ وكَرَبه الأَمْرُ اشْتَدَّ عليه، </w:t>
      </w:r>
    </w:p>
    <w:p w:rsidR="00375994" w:rsidRPr="00004674" w:rsidRDefault="00375994" w:rsidP="00375994">
      <w:pPr>
        <w:rPr>
          <w:rFonts w:ascii="Arabic Typesetting" w:hAnsi="Arabic Typesetting" w:cs="Arabic Typesetting"/>
          <w:b/>
          <w:bCs/>
          <w:sz w:val="96"/>
          <w:szCs w:val="96"/>
          <w:rtl/>
        </w:rPr>
      </w:pPr>
      <w:r w:rsidRPr="00004674">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69" w:rsidRDefault="00D70B69" w:rsidP="00375994">
      <w:pPr>
        <w:spacing w:after="0" w:line="240" w:lineRule="auto"/>
      </w:pPr>
      <w:r>
        <w:separator/>
      </w:r>
    </w:p>
  </w:endnote>
  <w:endnote w:type="continuationSeparator" w:id="0">
    <w:p w:rsidR="00D70B69" w:rsidRDefault="00D70B69" w:rsidP="0037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5277916"/>
      <w:docPartObj>
        <w:docPartGallery w:val="Page Numbers (Bottom of Page)"/>
        <w:docPartUnique/>
      </w:docPartObj>
    </w:sdtPr>
    <w:sdtContent>
      <w:p w:rsidR="00375994" w:rsidRDefault="00375994">
        <w:pPr>
          <w:pStyle w:val="a4"/>
          <w:jc w:val="center"/>
        </w:pPr>
        <w:r>
          <w:fldChar w:fldCharType="begin"/>
        </w:r>
        <w:r>
          <w:instrText>PAGE   \* MERGEFORMAT</w:instrText>
        </w:r>
        <w:r>
          <w:fldChar w:fldCharType="separate"/>
        </w:r>
        <w:r w:rsidRPr="00375994">
          <w:rPr>
            <w:noProof/>
            <w:rtl/>
            <w:lang w:val="ar-SA"/>
          </w:rPr>
          <w:t>1</w:t>
        </w:r>
        <w:r>
          <w:fldChar w:fldCharType="end"/>
        </w:r>
      </w:p>
    </w:sdtContent>
  </w:sdt>
  <w:p w:rsidR="00375994" w:rsidRDefault="003759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69" w:rsidRDefault="00D70B69" w:rsidP="00375994">
      <w:pPr>
        <w:spacing w:after="0" w:line="240" w:lineRule="auto"/>
      </w:pPr>
      <w:r>
        <w:separator/>
      </w:r>
    </w:p>
  </w:footnote>
  <w:footnote w:type="continuationSeparator" w:id="0">
    <w:p w:rsidR="00D70B69" w:rsidRDefault="00D70B69" w:rsidP="00375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94"/>
    <w:rsid w:val="00375994"/>
    <w:rsid w:val="005C0EBC"/>
    <w:rsid w:val="00D70B69"/>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994"/>
    <w:pPr>
      <w:tabs>
        <w:tab w:val="center" w:pos="4153"/>
        <w:tab w:val="right" w:pos="8306"/>
      </w:tabs>
      <w:spacing w:after="0" w:line="240" w:lineRule="auto"/>
    </w:pPr>
  </w:style>
  <w:style w:type="character" w:customStyle="1" w:styleId="Char">
    <w:name w:val="رأس الصفحة Char"/>
    <w:basedOn w:val="a0"/>
    <w:link w:val="a3"/>
    <w:uiPriority w:val="99"/>
    <w:rsid w:val="00375994"/>
    <w:rPr>
      <w:rFonts w:cs="Arial"/>
    </w:rPr>
  </w:style>
  <w:style w:type="paragraph" w:styleId="a4">
    <w:name w:val="footer"/>
    <w:basedOn w:val="a"/>
    <w:link w:val="Char0"/>
    <w:uiPriority w:val="99"/>
    <w:unhideWhenUsed/>
    <w:rsid w:val="00375994"/>
    <w:pPr>
      <w:tabs>
        <w:tab w:val="center" w:pos="4153"/>
        <w:tab w:val="right" w:pos="8306"/>
      </w:tabs>
      <w:spacing w:after="0" w:line="240" w:lineRule="auto"/>
    </w:pPr>
  </w:style>
  <w:style w:type="character" w:customStyle="1" w:styleId="Char0">
    <w:name w:val="تذييل الصفحة Char"/>
    <w:basedOn w:val="a0"/>
    <w:link w:val="a4"/>
    <w:uiPriority w:val="99"/>
    <w:rsid w:val="0037599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9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994"/>
    <w:pPr>
      <w:tabs>
        <w:tab w:val="center" w:pos="4153"/>
        <w:tab w:val="right" w:pos="8306"/>
      </w:tabs>
      <w:spacing w:after="0" w:line="240" w:lineRule="auto"/>
    </w:pPr>
  </w:style>
  <w:style w:type="character" w:customStyle="1" w:styleId="Char">
    <w:name w:val="رأس الصفحة Char"/>
    <w:basedOn w:val="a0"/>
    <w:link w:val="a3"/>
    <w:uiPriority w:val="99"/>
    <w:rsid w:val="00375994"/>
    <w:rPr>
      <w:rFonts w:cs="Arial"/>
    </w:rPr>
  </w:style>
  <w:style w:type="paragraph" w:styleId="a4">
    <w:name w:val="footer"/>
    <w:basedOn w:val="a"/>
    <w:link w:val="Char0"/>
    <w:uiPriority w:val="99"/>
    <w:unhideWhenUsed/>
    <w:rsid w:val="00375994"/>
    <w:pPr>
      <w:tabs>
        <w:tab w:val="center" w:pos="4153"/>
        <w:tab w:val="right" w:pos="8306"/>
      </w:tabs>
      <w:spacing w:after="0" w:line="240" w:lineRule="auto"/>
    </w:pPr>
  </w:style>
  <w:style w:type="character" w:customStyle="1" w:styleId="Char0">
    <w:name w:val="تذييل الصفحة Char"/>
    <w:basedOn w:val="a0"/>
    <w:link w:val="a4"/>
    <w:uiPriority w:val="99"/>
    <w:rsid w:val="0037599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1715</Characters>
  <Application>Microsoft Office Word</Application>
  <DocSecurity>0</DocSecurity>
  <Lines>14</Lines>
  <Paragraphs>4</Paragraphs>
  <ScaleCrop>false</ScaleCrop>
  <Company>Ahmed-Under</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2023-12-24T21:06:00Z</dcterms:created>
  <dcterms:modified xsi:type="dcterms:W3CDTF">2023-12-24T21:06:00Z</dcterms:modified>
</cp:coreProperties>
</file>