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850" w:rsidRPr="00F45BE7" w:rsidRDefault="008C2850" w:rsidP="008C285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F45BE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</w:t>
      </w:r>
    </w:p>
    <w:p w:rsidR="008C2850" w:rsidRPr="00F45BE7" w:rsidRDefault="008C2850" w:rsidP="008C285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وبعد : فهذه الحلقة السا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بعة</w:t>
      </w:r>
      <w:r w:rsidRPr="00F45BE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والثلاثون في موضوع </w:t>
      </w:r>
    </w:p>
    <w:p w:rsidR="008C2850" w:rsidRDefault="008C2850" w:rsidP="008C285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F45BE7">
        <w:rPr>
          <w:rFonts w:ascii="Arabic Typesetting" w:hAnsi="Arabic Typesetting" w:cs="Arabic Typesetting"/>
          <w:b/>
          <w:bCs/>
          <w:sz w:val="96"/>
          <w:szCs w:val="96"/>
          <w:rtl/>
        </w:rPr>
        <w:t>(الوارث) وهي بعنوان :* {يرثني ويرث من آل يعقوب واجعله رب رضيا }</w:t>
      </w:r>
    </w:p>
    <w:p w:rsidR="008C2850" w:rsidRPr="002C48CE" w:rsidRDefault="008C2850" w:rsidP="008C285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* ومن فوائدها: إثبات علم الله عز وجل؛ لقوله: ﴿بِمَا يَعْمَلُونَ خَبِيرٌ﴾ ، ﴿بما يَعْمَلُونَ﴾  </w:t>
      </w:r>
      <w:proofErr w:type="spellStart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>و﴿تَعْمَلُونَ</w:t>
      </w:r>
      <w:proofErr w:type="spellEnd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﴾ قراءتان؛ لأن الخبرة كما قال العلماء: هي العلم </w:t>
      </w:r>
      <w:proofErr w:type="spellStart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>بأيش</w:t>
      </w:r>
      <w:proofErr w:type="spellEnd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؟ 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ببواطن الأمور، ومن المعلوم أن العليم ببواطن الأمور عليم بظواهرها من باب أولى.</w:t>
      </w:r>
    </w:p>
    <w:p w:rsidR="008C2850" w:rsidRPr="002C48CE" w:rsidRDefault="008C2850" w:rsidP="008C285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>* ومن فوائد هذه الآية: الإشارة إلى اسم الله الآخر؛ فإن الله هو الأول والآخر، من أين تؤخذ؟ من قوله: ﴿وَلِلَّهِ مِيرَاثُ السَّمَاوَاتِ وَالْأَرْضِ﴾ فإذا ثبت إرثه لهما لزم من ذلك أن يكون هو الآخر عز وجل.</w:t>
      </w:r>
    </w:p>
    <w:p w:rsidR="008C2850" w:rsidRPr="00722827" w:rsidRDefault="008C2850" w:rsidP="008C2850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722827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[ </w:t>
      </w:r>
      <w:r w:rsidRPr="00722827">
        <w:rPr>
          <w:rFonts w:ascii="Arabic Typesetting" w:hAnsi="Arabic Typesetting" w:cs="Arabic Typesetting"/>
          <w:b/>
          <w:bCs/>
          <w:sz w:val="72"/>
          <w:szCs w:val="72"/>
          <w:rtl/>
        </w:rPr>
        <w:t>الأنترنت – موقع تفسير القرآن الكريم – ابن عثيمين</w:t>
      </w:r>
      <w:r w:rsidRPr="00722827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 ]</w:t>
      </w:r>
    </w:p>
    <w:p w:rsidR="008C2850" w:rsidRPr="002C48CE" w:rsidRDefault="008C2850" w:rsidP="008C285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C48C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lastRenderedPageBreak/>
        <w:t>*</w:t>
      </w:r>
      <w:r w:rsidRPr="002C48CE">
        <w:rPr>
          <w:sz w:val="96"/>
          <w:szCs w:val="96"/>
          <w:rtl/>
        </w:rPr>
        <w:t xml:space="preserve"> </w:t>
      </w:r>
      <w:r w:rsidRPr="002C48CE">
        <w:rPr>
          <w:rFonts w:hint="cs"/>
          <w:sz w:val="96"/>
          <w:szCs w:val="96"/>
          <w:rtl/>
        </w:rPr>
        <w:t xml:space="preserve">{ 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>إن الأرض لله يورثها من يشاء من عباده والعاقبة للمتقين</w:t>
      </w:r>
      <w:r w:rsidRPr="002C48C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}: قال </w:t>
      </w:r>
      <w:proofErr w:type="spellStart"/>
      <w:r w:rsidRPr="002C48C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البغوي</w:t>
      </w:r>
      <w:proofErr w:type="spellEnd"/>
      <w:r w:rsidRPr="002C48C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: 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( قال موسى لقومه استعينوا بالله واصبروا إن الأرض لله ) يعني أرض مصر ، ( يورثها ) يعطيها ( من يشاء من عباده والعاقبة للمتقين ) بالنصر والظفر .وقيل : السعادة والشهادة . وقيل : الجنة . </w:t>
      </w:r>
    </w:p>
    <w:p w:rsidR="008C2850" w:rsidRPr="002C48CE" w:rsidRDefault="008C2850" w:rsidP="008C285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( قالوا أوذينا ) قال ابن عباس : لما آمنت السحرة اتبع موسى ستمائة ألف من بني إسرائيل ، فقالوا - يعني قوم موسى - إنا 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أوذينا ، ( من قبل أن تأتينا ) بالرسالة بقتل الأبناء ، ( ومن بعد ما جئتنا ) بإعادة القتل علينا . وقيل : فالمراد منه أن فرعون كان </w:t>
      </w:r>
      <w:proofErr w:type="spellStart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>يستسخرهم</w:t>
      </w:r>
      <w:proofErr w:type="spellEnd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قبل مجيء موسى إلى نصف النهار ، فلما جاء موسى </w:t>
      </w:r>
      <w:proofErr w:type="spellStart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>استسخرهم</w:t>
      </w:r>
      <w:proofErr w:type="spellEnd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جميع النهار بلا أجر . وذكر الكلبي أنهم كانوا يضربون له اللبن بتبن فرعون ، فلما جاء موسى أجبرهم أن يضربوه بتبن من عندهم . ( قال ) موسى ( عسى ربكم أن يهلك عدوكم ) فرعون ، ( </w:t>
      </w:r>
      <w:proofErr w:type="spellStart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>ويستخلفكم</w:t>
      </w:r>
      <w:proofErr w:type="spellEnd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الأرض ) أي : يسكنكم 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أرض مصر من بعدهم ، ( فينظر كيف تعملون ) فحقق الله ذلك بإغراق فرعون </w:t>
      </w:r>
      <w:proofErr w:type="spellStart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>واستخلافهم</w:t>
      </w:r>
      <w:proofErr w:type="spellEnd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ديارهم وأموالهم فعبدوا العجل .</w:t>
      </w:r>
    </w:p>
    <w:p w:rsidR="008C2850" w:rsidRPr="00963688" w:rsidRDefault="008C2850" w:rsidP="008C2850">
      <w:pPr>
        <w:rPr>
          <w:rFonts w:ascii="Arabic Typesetting" w:hAnsi="Arabic Typesetting" w:cs="Arabic Typesetting"/>
          <w:b/>
          <w:bCs/>
          <w:sz w:val="86"/>
          <w:szCs w:val="86"/>
          <w:rtl/>
        </w:rPr>
      </w:pP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قوله - عز وجل - : ( ولقد أخذنا آل فرعون بالسنين ) أي : بالجدوب والقحط . تقول العرب : مستهم السنة ، أي : جدب السنة وشدة السنة . وقيل : أراد بالسنين القحط سنة بعد سنة ، ( ونقص من الثمرات ) والغلات بالآفات 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والعاهات . وقال قتادة : أما السنين فلأهل البوادي ، وأما نقص </w:t>
      </w:r>
      <w:r w:rsidRPr="00963688">
        <w:rPr>
          <w:rFonts w:ascii="Arabic Typesetting" w:hAnsi="Arabic Typesetting" w:cs="Arabic Typesetting"/>
          <w:b/>
          <w:bCs/>
          <w:sz w:val="86"/>
          <w:szCs w:val="86"/>
          <w:rtl/>
        </w:rPr>
        <w:t xml:space="preserve">الثمرات فلأهل الأمصار ، ( لعلهم يذكرون ) أي : يتعظون وذلك لأن الشدة ترقق القلوب وترغبها فيما عند الله – </w:t>
      </w:r>
    </w:p>
    <w:p w:rsidR="002A60F0" w:rsidRPr="008C2850" w:rsidRDefault="008C2850" w:rsidP="008C2850">
      <w:pPr>
        <w:rPr>
          <w:rFonts w:ascii="Arabic Typesetting" w:hAnsi="Arabic Typesetting" w:cs="Arabic Typesetting"/>
          <w:b/>
          <w:bCs/>
          <w:sz w:val="94"/>
          <w:szCs w:val="94"/>
        </w:rPr>
      </w:pPr>
      <w:r w:rsidRPr="00963688">
        <w:rPr>
          <w:rFonts w:ascii="Arabic Typesetting" w:hAnsi="Arabic Typesetting" w:cs="Arabic Typesetting"/>
          <w:b/>
          <w:bCs/>
          <w:sz w:val="94"/>
          <w:szCs w:val="94"/>
          <w:rtl/>
        </w:rPr>
        <w:t>إلى هنا ونكمل في اللقاء القادم والسلام عليكم ورحمة الله وبركاته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.</w:t>
      </w:r>
      <w:bookmarkStart w:id="0" w:name="_GoBack"/>
      <w:bookmarkEnd w:id="0"/>
    </w:p>
    <w:sectPr w:rsidR="002A60F0" w:rsidRPr="008C2850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C93" w:rsidRDefault="00FA6C93" w:rsidP="008C2850">
      <w:pPr>
        <w:spacing w:after="0" w:line="240" w:lineRule="auto"/>
      </w:pPr>
      <w:r>
        <w:separator/>
      </w:r>
    </w:p>
  </w:endnote>
  <w:endnote w:type="continuationSeparator" w:id="0">
    <w:p w:rsidR="00FA6C93" w:rsidRDefault="00FA6C93" w:rsidP="008C2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080397761"/>
      <w:docPartObj>
        <w:docPartGallery w:val="Page Numbers (Bottom of Page)"/>
        <w:docPartUnique/>
      </w:docPartObj>
    </w:sdtPr>
    <w:sdtContent>
      <w:p w:rsidR="008C2850" w:rsidRDefault="008C285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C2850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8C2850" w:rsidRDefault="008C285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C93" w:rsidRDefault="00FA6C93" w:rsidP="008C2850">
      <w:pPr>
        <w:spacing w:after="0" w:line="240" w:lineRule="auto"/>
      </w:pPr>
      <w:r>
        <w:separator/>
      </w:r>
    </w:p>
  </w:footnote>
  <w:footnote w:type="continuationSeparator" w:id="0">
    <w:p w:rsidR="00FA6C93" w:rsidRDefault="00FA6C93" w:rsidP="008C28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850"/>
    <w:rsid w:val="002A60F0"/>
    <w:rsid w:val="008C2850"/>
    <w:rsid w:val="00BB584D"/>
    <w:rsid w:val="00FA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85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28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C2850"/>
  </w:style>
  <w:style w:type="paragraph" w:styleId="a4">
    <w:name w:val="footer"/>
    <w:basedOn w:val="a"/>
    <w:link w:val="Char0"/>
    <w:uiPriority w:val="99"/>
    <w:unhideWhenUsed/>
    <w:rsid w:val="008C28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C28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85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28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C2850"/>
  </w:style>
  <w:style w:type="paragraph" w:styleId="a4">
    <w:name w:val="footer"/>
    <w:basedOn w:val="a"/>
    <w:link w:val="Char0"/>
    <w:uiPriority w:val="99"/>
    <w:unhideWhenUsed/>
    <w:rsid w:val="008C28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C2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293</Words>
  <Characters>1674</Characters>
  <Application>Microsoft Office Word</Application>
  <DocSecurity>0</DocSecurity>
  <Lines>13</Lines>
  <Paragraphs>3</Paragraphs>
  <ScaleCrop>false</ScaleCrop>
  <Company>Ahmed-Under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2021-10-25T08:18:00Z</dcterms:created>
  <dcterms:modified xsi:type="dcterms:W3CDTF">2021-10-25T08:18:00Z</dcterms:modified>
</cp:coreProperties>
</file>