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94" w:rsidRPr="00567F97" w:rsidRDefault="00247194" w:rsidP="0024719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67F9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247194" w:rsidRPr="00A8312A" w:rsidRDefault="00247194" w:rsidP="0024719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67F97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الثامنة عشرة بعد المائة في موضوع ( الحليم ) وهي بعنوان  :</w:t>
      </w:r>
    </w:p>
    <w:p w:rsidR="00247194" w:rsidRPr="00A8312A" w:rsidRDefault="00247194" w:rsidP="0024719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الآيات : {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إِن تُقْرِضُواْ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ٱللَّهَ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قَرْضًا حَسَنًا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يُضَٰعِفْهُ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لَكُمْ وَيَغْفِرْ لَكُمْ ۚ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وَٱللَّهُ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شَكُورٌ حَلِيمٌ(التغابن - 17)</w:t>
      </w:r>
    </w:p>
    <w:p w:rsidR="00247194" w:rsidRPr="0088588E" w:rsidRDefault="00247194" w:rsidP="0024719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ورد في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التفسير الميسر : إن تنفقوا أموالكم في سبيل الله بإخلاص وطيب نفس، </w:t>
      </w:r>
      <w:r w:rsidRPr="00ED448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يضاعف الله ثواب ما أنفقتم، ويغفر </w:t>
      </w:r>
      <w:r w:rsidRPr="00ED4483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لكم ذنوبكم. والله شكور لأهل الإنفاق بحسن الجزاء على ما أنفقوا، حليم لا يعجل بالعقوبة على مَن عصاه.</w:t>
      </w:r>
    </w:p>
    <w:p w:rsidR="00247194" w:rsidRPr="00A8312A" w:rsidRDefault="00247194" w:rsidP="0024719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السعدى : { وَاللَّهُ شَكُورٌ حَلِيمٌ } لا يعاجل من عصاه، بل يمهله ولا يهمله، { وَلَوْ يُؤَاخِذُ اللَّهُ النَّاسَ بِمَا كَسَبُوا مَا تَرَكَ عَلَى ظَهْرِهَا مِنْ دَابَّةٍ وَلَكِنْ يُؤَخِّرُهُمْ إِلَى أَجَلٍ مُسَمًّى } والله تعالى شكور يقبل من عباده اليسير من العمل، ويجازيهم عليه الكثير من الأجر، ويشكر تعالى لمن تحمل من أجله المشاق والأثقال، وناء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بالتكاليف الثقال، ومن ترك شيئًا لله، عوضه الله خيرًا منه.</w:t>
      </w:r>
    </w:p>
    <w:p w:rsidR="00247194" w:rsidRDefault="00247194" w:rsidP="0024719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وقال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لطنطاوي :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ثم ختم - سبحانه - السورة الكريمة بالحض على الإنفاق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سبيله فقال : ( إِن تُقْرِضُواْ الله قَرْضاً حَسَناً يُضَاعِفْهُ لَكُمْ ) .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إن تبذلوا أموالكم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وجوه الخير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التى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يحبها الله - تعالى - ، بذلا مصحوبا بالإخلاص وطيب النفس ، يضاعف الله - تعالى - لكم ثواب</w:t>
      </w:r>
    </w:p>
    <w:p w:rsidR="00247194" w:rsidRPr="008A7D9D" w:rsidRDefault="00247194" w:rsidP="0024719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</w:t>
      </w:r>
      <w:r w:rsidRPr="008A7D9D">
        <w:rPr>
          <w:rFonts w:ascii="Arabic Typesetting" w:hAnsi="Arabic Typesetting" w:cs="Arabic Typesetting"/>
          <w:b/>
          <w:bCs/>
          <w:sz w:val="88"/>
          <w:szCs w:val="88"/>
          <w:rtl/>
        </w:rPr>
        <w:t>هذا الإنفاق وا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لإقراض بأن يجعل لكم الحسنة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بعشر</w:t>
      </w:r>
      <w:r w:rsidRPr="008A7D9D">
        <w:rPr>
          <w:rFonts w:ascii="Arabic Typesetting" w:hAnsi="Arabic Typesetting" w:cs="Arabic Typesetting"/>
          <w:b/>
          <w:bCs/>
          <w:sz w:val="88"/>
          <w:szCs w:val="88"/>
          <w:rtl/>
        </w:rPr>
        <w:t>أمثالها</w:t>
      </w:r>
      <w:proofErr w:type="spellEnd"/>
      <w:r w:rsidRPr="008A7D9D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إلى سبعمائة ضعف .</w:t>
      </w:r>
    </w:p>
    <w:p w:rsidR="00247194" w:rsidRPr="00BE14FB" w:rsidRDefault="00247194" w:rsidP="0024719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BE14FB">
        <w:rPr>
          <w:rFonts w:ascii="Arabic Typesetting" w:hAnsi="Arabic Typesetting" w:cs="Arabic Typesetting"/>
          <w:b/>
          <w:bCs/>
          <w:sz w:val="88"/>
          <w:szCs w:val="88"/>
          <w:rtl/>
        </w:rPr>
        <w:t>( وَيَغْفِرْ لَكُمْ ) فضلا عن ذلك ذنوبكم ببركة هذا الإنفاق الخالص لوجهه الكريم .</w:t>
      </w:r>
    </w:p>
    <w:p w:rsidR="00247194" w:rsidRPr="00A8312A" w:rsidRDefault="00247194" w:rsidP="0024719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والله شَكُورٌ )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كثير الشكر لمن أطاعه ( حَلِيمٌ ) لا يعاجل بالعقوبة المذنبين .</w:t>
      </w:r>
    </w:p>
    <w:p w:rsidR="00247194" w:rsidRDefault="00247194" w:rsidP="0024719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ابن كثير :  أي : مهما أنفقتم من شيء فهو يخلفه ، ومهما تصدقتم من شيء فعليه جزاؤه ، ونزل ذلك منزلة القرض له ، كما ثبت في الصحيح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 الله تعالى يقول : من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يقرض غير ظلوم ولا عديم ولهذا قال: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( يضاعفه</w:t>
      </w:r>
    </w:p>
    <w:p w:rsidR="00247194" w:rsidRPr="00A8312A" w:rsidRDefault="00247194" w:rsidP="0024719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لك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 ) كما تقدم في سورة البقرة :(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فيضاعفه له أض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عافا كثيرة)</w:t>
      </w:r>
      <w:r w:rsidRPr="008A7D9D">
        <w:rPr>
          <w:rFonts w:ascii="Arabic Typesetting" w:hAnsi="Arabic Typesetting" w:cs="Arabic Typesetting"/>
          <w:b/>
          <w:bCs/>
          <w:sz w:val="76"/>
          <w:szCs w:val="76"/>
          <w:rtl/>
        </w:rPr>
        <w:t>[البقرة : 245]</w:t>
      </w:r>
    </w:p>
    <w:p w:rsidR="00247194" w:rsidRDefault="00247194" w:rsidP="0024719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( ويغفر لكم ) أي : ويكفر عنكم السيئات . ولهذا قال : ( والله شكور ) أي : يجزي على القليل بالكثير ( حليم ) أي : يعفو ويصفح ويغفر ويستر ، ويتجاوز عن الذنوب والزلات والخطايا والسيئات .</w:t>
      </w:r>
    </w:p>
    <w:p w:rsidR="00247194" w:rsidRPr="008A7D9D" w:rsidRDefault="00247194" w:rsidP="0024719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A7D9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AC38FB" w:rsidRDefault="00AC38FB">
      <w:bookmarkStart w:id="0" w:name="_GoBack"/>
      <w:bookmarkEnd w:id="0"/>
    </w:p>
    <w:sectPr w:rsidR="00AC38F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65" w:rsidRDefault="00BB2865" w:rsidP="00247194">
      <w:pPr>
        <w:spacing w:after="0" w:line="240" w:lineRule="auto"/>
      </w:pPr>
      <w:r>
        <w:separator/>
      </w:r>
    </w:p>
  </w:endnote>
  <w:endnote w:type="continuationSeparator" w:id="0">
    <w:p w:rsidR="00BB2865" w:rsidRDefault="00BB2865" w:rsidP="0024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05851588"/>
      <w:docPartObj>
        <w:docPartGallery w:val="Page Numbers (Bottom of Page)"/>
        <w:docPartUnique/>
      </w:docPartObj>
    </w:sdtPr>
    <w:sdtContent>
      <w:p w:rsidR="00247194" w:rsidRDefault="002471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7194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47194" w:rsidRDefault="002471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65" w:rsidRDefault="00BB2865" w:rsidP="00247194">
      <w:pPr>
        <w:spacing w:after="0" w:line="240" w:lineRule="auto"/>
      </w:pPr>
      <w:r>
        <w:separator/>
      </w:r>
    </w:p>
  </w:footnote>
  <w:footnote w:type="continuationSeparator" w:id="0">
    <w:p w:rsidR="00BB2865" w:rsidRDefault="00BB2865" w:rsidP="00247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94"/>
    <w:rsid w:val="00247194"/>
    <w:rsid w:val="005C0EBC"/>
    <w:rsid w:val="00AC38FB"/>
    <w:rsid w:val="00BB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9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719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47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719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9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719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47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719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</Words>
  <Characters>1619</Characters>
  <Application>Microsoft Office Word</Application>
  <DocSecurity>0</DocSecurity>
  <Lines>13</Lines>
  <Paragraphs>3</Paragraphs>
  <ScaleCrop>false</ScaleCrop>
  <Company>Ahmed-Under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2023-12-20T10:20:00Z</dcterms:created>
  <dcterms:modified xsi:type="dcterms:W3CDTF">2023-12-20T10:20:00Z</dcterms:modified>
</cp:coreProperties>
</file>