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94" w:rsidRPr="006578A6" w:rsidRDefault="00DA1994" w:rsidP="00DA1994">
      <w:pPr>
        <w:rPr>
          <w:rFonts w:ascii="Arabic Typesetting" w:hAnsi="Arabic Typesetting" w:cs="Arabic Typesetting"/>
          <w:b/>
          <w:bCs/>
          <w:sz w:val="96"/>
          <w:szCs w:val="96"/>
          <w:rtl/>
        </w:rPr>
      </w:pPr>
      <w:r w:rsidRPr="006578A6">
        <w:rPr>
          <w:rFonts w:ascii="Arabic Typesetting" w:hAnsi="Arabic Typesetting" w:cs="Arabic Typesetting"/>
          <w:b/>
          <w:bCs/>
          <w:sz w:val="96"/>
          <w:szCs w:val="96"/>
          <w:rtl/>
        </w:rPr>
        <w:t>بسم الله ، والحمد لله ، والصلاة والسلام على رسول الله وبعد : فهذه</w:t>
      </w:r>
    </w:p>
    <w:p w:rsidR="00DA1994" w:rsidRPr="006578A6" w:rsidRDefault="00DA1994" w:rsidP="00DA1994">
      <w:pPr>
        <w:rPr>
          <w:rFonts w:ascii="Arabic Typesetting" w:hAnsi="Arabic Typesetting" w:cs="Arabic Typesetting"/>
          <w:b/>
          <w:bCs/>
          <w:sz w:val="96"/>
          <w:szCs w:val="96"/>
          <w:rtl/>
        </w:rPr>
      </w:pPr>
      <w:r w:rsidRPr="006578A6">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الثانية</w:t>
      </w:r>
      <w:r w:rsidRPr="006578A6">
        <w:rPr>
          <w:rFonts w:ascii="Arabic Typesetting" w:hAnsi="Arabic Typesetting" w:cs="Arabic Typesetting"/>
          <w:b/>
          <w:bCs/>
          <w:sz w:val="96"/>
          <w:szCs w:val="96"/>
          <w:rtl/>
        </w:rPr>
        <w:t xml:space="preserve"> والثمانون في موضوع ( الحليم ) وهي بعنوان  :  </w:t>
      </w:r>
    </w:p>
    <w:p w:rsidR="00DA1994" w:rsidRPr="00A8312A" w:rsidRDefault="00DA1994" w:rsidP="00DA199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تفسير الآية : { الذين ينفقون في السراء والضراء والكاظمين الغيظ والعافين عن الناس والله يحب المحسنين  }</w:t>
      </w:r>
    </w:p>
    <w:p w:rsidR="00DA1994" w:rsidRPr="00CA4B4A" w:rsidRDefault="00DA1994" w:rsidP="00DA1994">
      <w:pPr>
        <w:rPr>
          <w:rFonts w:ascii="Arabic Typesetting" w:hAnsi="Arabic Typesetting" w:cs="Arabic Typesetting"/>
          <w:b/>
          <w:bCs/>
          <w:sz w:val="82"/>
          <w:szCs w:val="82"/>
          <w:rtl/>
        </w:rPr>
      </w:pPr>
      <w:r w:rsidRPr="00A8312A">
        <w:rPr>
          <w:rFonts w:ascii="Arabic Typesetting" w:hAnsi="Arabic Typesetting" w:cs="Arabic Typesetting"/>
          <w:b/>
          <w:bCs/>
          <w:sz w:val="96"/>
          <w:szCs w:val="96"/>
          <w:rtl/>
        </w:rPr>
        <w:t xml:space="preserve">      قال الشيخ : قوله تعالى: (( والكاظمين الغيظ )) يعني الذين يكظمون أشد الغضب، وإذا كانوا يكظمون أشد </w:t>
      </w:r>
      <w:r w:rsidRPr="00A8312A">
        <w:rPr>
          <w:rFonts w:ascii="Arabic Typesetting" w:hAnsi="Arabic Typesetting" w:cs="Arabic Typesetting"/>
          <w:b/>
          <w:bCs/>
          <w:sz w:val="96"/>
          <w:szCs w:val="96"/>
          <w:rtl/>
        </w:rPr>
        <w:lastRenderedPageBreak/>
        <w:t xml:space="preserve">الغضب فأسهل الغضب من باب أولى، لأن كظم الغضب ليس بالأمر الهين على النفوس لاسيما عند الإنسان العصبي، فإنه من أشد ما يكون، ولهذا قال النبي صلى الله عليه وسلم: ( ما تعدون الصرعة فيكم ؟) قالوا الذي لا يصرع، قال: ( إنما الصرعة الذي يملك نفسه عند الغضب ) وفي رواية أخرى: ( ليس الشديد بالصرعة إنما الشديد الذي يملك نفسه عند الغضب ) وصدق النبي عليه الصلاة والسلام، كم من إنسان لا يملك نفسه عند </w:t>
      </w:r>
      <w:r w:rsidRPr="00A8312A">
        <w:rPr>
          <w:rFonts w:ascii="Arabic Typesetting" w:hAnsi="Arabic Typesetting" w:cs="Arabic Typesetting"/>
          <w:b/>
          <w:bCs/>
          <w:sz w:val="96"/>
          <w:szCs w:val="96"/>
          <w:rtl/>
        </w:rPr>
        <w:lastRenderedPageBreak/>
        <w:t xml:space="preserve">الغضب، فتجده مثلا يكسر ماله، يطلق زوجته، ربما يلطم نفسه، وربما يسقط نفسه من علو، المهم أن الغضب شديد، جمرة يلقيها الشيطان في قلب ابن آدم حتى لا يدري ما يقول، ولهذا كان أصح أقوال أهل العلم أن من غضب غضبا لا يملك نفسه به فإنه لا عبرة بقوله أيا كان سواء كان طلاقا أو خلعا أو لعنا أو قذفا أو غير ذلك فإنه لا عبرة به لأنه ليس له قصد، وبعض الناس ـ نسأل الله العافية ـ إذا غضب تغيب عنه الدنيا لا يرى من </w:t>
      </w:r>
      <w:r w:rsidRPr="00A8312A">
        <w:rPr>
          <w:rFonts w:ascii="Arabic Typesetting" w:hAnsi="Arabic Typesetting" w:cs="Arabic Typesetting"/>
          <w:b/>
          <w:bCs/>
          <w:sz w:val="96"/>
          <w:szCs w:val="96"/>
          <w:rtl/>
        </w:rPr>
        <w:lastRenderedPageBreak/>
        <w:t xml:space="preserve">أمامه أبدا ولا يسمع قوله من يتكلم، ربما يتكلم بكلام مكروه ويصيحون به وهو لا يسمعهم من شدة غضبه، ولهذا نقول إن الغضب ثلاثة أقسام: أول، وغاية، ووسط، بداية وغاية ووسط، البداية لا تؤثر لأن كل إنسان يغضب، والغاية لا حكم لها، لا حكم لها بمعنى أن كل ما صدر عن الغاضب فإنه لا حكم له، وذكر ابن القيم رحمه الله في كتابه: إغاثة اللهفان في عدم وقوع طلاق الغضبان: أن ذلك بالاتفاق، والثالث: </w:t>
      </w:r>
      <w:r w:rsidRPr="00CA4B4A">
        <w:rPr>
          <w:rFonts w:ascii="Arabic Typesetting" w:hAnsi="Arabic Typesetting" w:cs="Arabic Typesetting"/>
          <w:b/>
          <w:bCs/>
          <w:sz w:val="82"/>
          <w:szCs w:val="82"/>
          <w:rtl/>
        </w:rPr>
        <w:t xml:space="preserve">الوسط، هذا محل خلاف </w:t>
      </w:r>
      <w:r w:rsidRPr="00CA4B4A">
        <w:rPr>
          <w:rFonts w:ascii="Arabic Typesetting" w:hAnsi="Arabic Typesetting" w:cs="Arabic Typesetting"/>
          <w:b/>
          <w:bCs/>
          <w:sz w:val="82"/>
          <w:szCs w:val="82"/>
          <w:rtl/>
        </w:rPr>
        <w:lastRenderedPageBreak/>
        <w:t>بين العلماء، والصحيح أنه لا حكم لقوله وأن طلاقه لا يقع .</w:t>
      </w:r>
    </w:p>
    <w:p w:rsidR="00DA1994" w:rsidRPr="00CA4B4A" w:rsidRDefault="00DA1994" w:rsidP="00DA199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w:t>
      </w:r>
      <w:r w:rsidRPr="00CA4B4A">
        <w:rPr>
          <w:rFonts w:ascii="Arabic Typesetting" w:hAnsi="Arabic Typesetting" w:cs="Arabic Typesetting"/>
          <w:b/>
          <w:bCs/>
          <w:sz w:val="96"/>
          <w:szCs w:val="96"/>
          <w:rtl/>
        </w:rPr>
        <w:t>إلى هنا ونكمل في اللقاء القادم والسلام عليكم ورحمة الله وبركاته .</w:t>
      </w:r>
    </w:p>
    <w:p w:rsidR="00BB4358" w:rsidRDefault="00BB4358">
      <w:bookmarkStart w:id="0" w:name="_GoBack"/>
      <w:bookmarkEnd w:id="0"/>
    </w:p>
    <w:sectPr w:rsidR="00BB435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74" w:rsidRDefault="000B3F74" w:rsidP="00DA1994">
      <w:pPr>
        <w:spacing w:after="0" w:line="240" w:lineRule="auto"/>
      </w:pPr>
      <w:r>
        <w:separator/>
      </w:r>
    </w:p>
  </w:endnote>
  <w:endnote w:type="continuationSeparator" w:id="0">
    <w:p w:rsidR="000B3F74" w:rsidRDefault="000B3F74" w:rsidP="00DA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7065922"/>
      <w:docPartObj>
        <w:docPartGallery w:val="Page Numbers (Bottom of Page)"/>
        <w:docPartUnique/>
      </w:docPartObj>
    </w:sdtPr>
    <w:sdtContent>
      <w:p w:rsidR="00DA1994" w:rsidRDefault="00DA1994">
        <w:pPr>
          <w:pStyle w:val="a4"/>
          <w:jc w:val="center"/>
        </w:pPr>
        <w:r>
          <w:fldChar w:fldCharType="begin"/>
        </w:r>
        <w:r>
          <w:instrText>PAGE   \* MERGEFORMAT</w:instrText>
        </w:r>
        <w:r>
          <w:fldChar w:fldCharType="separate"/>
        </w:r>
        <w:r w:rsidRPr="00DA1994">
          <w:rPr>
            <w:noProof/>
            <w:rtl/>
            <w:lang w:val="ar-SA"/>
          </w:rPr>
          <w:t>5</w:t>
        </w:r>
        <w:r>
          <w:fldChar w:fldCharType="end"/>
        </w:r>
      </w:p>
    </w:sdtContent>
  </w:sdt>
  <w:p w:rsidR="00DA1994" w:rsidRDefault="00DA19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74" w:rsidRDefault="000B3F74" w:rsidP="00DA1994">
      <w:pPr>
        <w:spacing w:after="0" w:line="240" w:lineRule="auto"/>
      </w:pPr>
      <w:r>
        <w:separator/>
      </w:r>
    </w:p>
  </w:footnote>
  <w:footnote w:type="continuationSeparator" w:id="0">
    <w:p w:rsidR="000B3F74" w:rsidRDefault="000B3F74" w:rsidP="00DA1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94"/>
    <w:rsid w:val="000B3F74"/>
    <w:rsid w:val="005C0EBC"/>
    <w:rsid w:val="00BB4358"/>
    <w:rsid w:val="00DA1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994"/>
    <w:pPr>
      <w:tabs>
        <w:tab w:val="center" w:pos="4153"/>
        <w:tab w:val="right" w:pos="8306"/>
      </w:tabs>
      <w:spacing w:after="0" w:line="240" w:lineRule="auto"/>
    </w:pPr>
  </w:style>
  <w:style w:type="character" w:customStyle="1" w:styleId="Char">
    <w:name w:val="رأس الصفحة Char"/>
    <w:basedOn w:val="a0"/>
    <w:link w:val="a3"/>
    <w:uiPriority w:val="99"/>
    <w:rsid w:val="00DA1994"/>
    <w:rPr>
      <w:rFonts w:cs="Arial"/>
    </w:rPr>
  </w:style>
  <w:style w:type="paragraph" w:styleId="a4">
    <w:name w:val="footer"/>
    <w:basedOn w:val="a"/>
    <w:link w:val="Char0"/>
    <w:uiPriority w:val="99"/>
    <w:unhideWhenUsed/>
    <w:rsid w:val="00DA1994"/>
    <w:pPr>
      <w:tabs>
        <w:tab w:val="center" w:pos="4153"/>
        <w:tab w:val="right" w:pos="8306"/>
      </w:tabs>
      <w:spacing w:after="0" w:line="240" w:lineRule="auto"/>
    </w:pPr>
  </w:style>
  <w:style w:type="character" w:customStyle="1" w:styleId="Char0">
    <w:name w:val="تذييل الصفحة Char"/>
    <w:basedOn w:val="a0"/>
    <w:link w:val="a4"/>
    <w:uiPriority w:val="99"/>
    <w:rsid w:val="00DA199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994"/>
    <w:pPr>
      <w:tabs>
        <w:tab w:val="center" w:pos="4153"/>
        <w:tab w:val="right" w:pos="8306"/>
      </w:tabs>
      <w:spacing w:after="0" w:line="240" w:lineRule="auto"/>
    </w:pPr>
  </w:style>
  <w:style w:type="character" w:customStyle="1" w:styleId="Char">
    <w:name w:val="رأس الصفحة Char"/>
    <w:basedOn w:val="a0"/>
    <w:link w:val="a3"/>
    <w:uiPriority w:val="99"/>
    <w:rsid w:val="00DA1994"/>
    <w:rPr>
      <w:rFonts w:cs="Arial"/>
    </w:rPr>
  </w:style>
  <w:style w:type="paragraph" w:styleId="a4">
    <w:name w:val="footer"/>
    <w:basedOn w:val="a"/>
    <w:link w:val="Char0"/>
    <w:uiPriority w:val="99"/>
    <w:unhideWhenUsed/>
    <w:rsid w:val="00DA1994"/>
    <w:pPr>
      <w:tabs>
        <w:tab w:val="center" w:pos="4153"/>
        <w:tab w:val="right" w:pos="8306"/>
      </w:tabs>
      <w:spacing w:after="0" w:line="240" w:lineRule="auto"/>
    </w:pPr>
  </w:style>
  <w:style w:type="character" w:customStyle="1" w:styleId="Char0">
    <w:name w:val="تذييل الصفحة Char"/>
    <w:basedOn w:val="a0"/>
    <w:link w:val="a4"/>
    <w:uiPriority w:val="99"/>
    <w:rsid w:val="00DA199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Words>
  <Characters>1396</Characters>
  <Application>Microsoft Office Word</Application>
  <DocSecurity>0</DocSecurity>
  <Lines>11</Lines>
  <Paragraphs>3</Paragraphs>
  <ScaleCrop>false</ScaleCrop>
  <Company>Ahmed-Under</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2023-12-19T11:32:00Z</dcterms:created>
  <dcterms:modified xsi:type="dcterms:W3CDTF">2023-12-19T11:32:00Z</dcterms:modified>
</cp:coreProperties>
</file>