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02" w:rsidRPr="006060BF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الخامسة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وصفاته والتي هي بعنوان :  الآيات { يَمُنُّونَ عَلَيْكَ أَنْ أَسْلَمُواْ ۖ قُل لَّا تَمُنُّواْ عَلَىَّ </w:t>
      </w:r>
      <w:proofErr w:type="spellStart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إِسْلَٰمَكُم</w:t>
      </w:r>
      <w:proofErr w:type="spellEnd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ۖ بَلِ </w:t>
      </w:r>
      <w:proofErr w:type="spellStart"/>
      <w:r w:rsidRPr="0042172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42172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يَمُنُّ عَلَيْكُمْ أَنْ </w:t>
      </w:r>
      <w:proofErr w:type="spellStart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هَدَىٰكُمْ</w:t>
      </w:r>
      <w:proofErr w:type="spellEnd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لِلْإِيمَٰنِ</w:t>
      </w:r>
      <w:proofErr w:type="spellEnd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إِن كُنتُمْ </w:t>
      </w:r>
      <w:proofErr w:type="spellStart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صَٰدِقِينَ</w:t>
      </w:r>
      <w:proofErr w:type="spellEnd"/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} (الحجرات - 17)</w:t>
      </w:r>
    </w:p>
    <w:p w:rsidR="00D03302" w:rsidRPr="00F46013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وكانت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مقالة بني أسد مشتملة على النوعين من المنّ لأنهم قالوا :ولم </w:t>
      </w:r>
      <w:r w:rsidRPr="00F46013"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  <w:t>نقاتلك كما قاتلك محارب وغَطَفان وهوازن وقالوا : وجئناك بالأثقال والعيال .</w:t>
      </w:r>
    </w:p>
    <w:p w:rsidR="00D03302" w:rsidRPr="006060BF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{ أن أسْلَمُوا } منصوب بنزع الخافض وهو باء التعدية ، يقال : منّ عليه بكذا ، وكذلك قوله : { لا تمنوا على إسلامكم } إلا أن الأول مطرد مع { أنْ } و ( أن ( والثاني سماعي وهو كثير .</w:t>
      </w:r>
    </w:p>
    <w:p w:rsidR="00D03302" w:rsidRPr="006060BF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وهم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قالوا للنبي صلى الله عليه وسلم آمنَّا كما حكاه الله آنفاً ، وسماه هنا إسلاماً لقوله : { ولكن قولوا أسلمنا } [ الحجرات : 14 ] أي أن الذي مَنُّوا به عليك إسلام لا إيمان . وأثبت بحرف { بَل } أن ما مَنُّوا به إن كان إسلاماً حقاً موافقاً للإيمان فالمنّة لل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لأنْ هداهم إليه فأسلموا عن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طواعية . وسماه الآن إيماناً مجاراة لزعمهم لأن المقام مقام كون المنّة لله فمناسبة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مُسَابَرَة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زعمهم أنهم آمنوا ، أي لو فرض أنكم آمنتم كما تزعمون فإن إيمانكم نعمة أنعم الله بها عليكم . ولذلك ذيله بقوله : { إن كنتم صادقين } فنفى أو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لاً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 يكون ما يمنّون به حقاً ، ثم أفاد ثانياً أن يكون الفضل فيما ادعوه لهم لو كانوا صادقين بل هو فضل الله .</w:t>
      </w:r>
    </w:p>
    <w:p w:rsidR="00D03302" w:rsidRPr="006060BF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وقد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أضيف إسلام إلى ضميرهم لأنهم أتوا بما يسمى إسلاماً لقوله : { ولكن قولوا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أسْلَمْنا } . وأُتي بالإيمان معرّفا بلام الجنس لأنه حقيقة في </w:t>
      </w:r>
    </w:p>
    <w:p w:rsidR="00D03302" w:rsidRPr="006060BF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حدّ ذاته وأنهم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ملابسوها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.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وجيء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بالمضارع في { يمنون } مع أن منَّهم بذلك حصل فيما مضى لاستحضار حالة منّهم كيف يمنون بما لم يفعلوا مثل المضارع في قوله تعالى : { ويسخرون من الذين آمنوا } </w:t>
      </w:r>
      <w:r w:rsidRPr="00F46013">
        <w:rPr>
          <w:rFonts w:ascii="Arabic Typesetting" w:eastAsia="Times New Roman" w:hAnsi="Arabic Typesetting" w:cs="Arabic Typesetting"/>
          <w:b/>
          <w:bCs/>
          <w:color w:val="222222"/>
          <w:sz w:val="58"/>
          <w:szCs w:val="58"/>
          <w:rtl/>
        </w:rPr>
        <w:t>في سورة البقرة ( 212 (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. وجيء بالمضارع في قوله 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{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بل اللَّه يمن عليكم } لأنه مَنّ مفروض لأن الممنون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به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لمّا يقع . وفيه من الإيذان بأنه سيمنّ عليهم بالإيمان ما في قوله : { ولمَّا يدخُل الإيمان في قلوبكم } </w:t>
      </w:r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74"/>
          <w:szCs w:val="74"/>
          <w:rtl/>
        </w:rPr>
        <w:t xml:space="preserve">[ </w:t>
      </w:r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74"/>
          <w:szCs w:val="74"/>
          <w:rtl/>
        </w:rPr>
        <w:lastRenderedPageBreak/>
        <w:t xml:space="preserve">الحجرات : 14 ] 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وهذا من التفنن البديع في الكلام ليضع السامع كل فنّ منه في قَراره ، ومثلهم من يتفطن لهذه الخصائص 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وتقديم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المسند إليه على المسند الفعلي لإفادة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التقوية مثل : هو يعطي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الجزيل،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كما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مثَّل به عبد القاهر .</w:t>
      </w:r>
    </w:p>
    <w:p w:rsidR="00D03302" w:rsidRPr="00A5392C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</w:pPr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[ الأنترنت - الآيات  : { يَمُنُّونَ عَلَيْكَ أَنْ أَسْلَمُواْ ۖ قُل لَّا تَمُنُّواْ عَلَىَّ </w:t>
      </w:r>
      <w:proofErr w:type="spellStart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>إِسْلَٰمَكُم</w:t>
      </w:r>
      <w:proofErr w:type="spellEnd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 ۖ بَلِ </w:t>
      </w:r>
      <w:proofErr w:type="spellStart"/>
      <w:r w:rsidRPr="00A5392C">
        <w:rPr>
          <w:rFonts w:ascii="Arabic Typesetting" w:eastAsia="Times New Roman" w:hAnsi="Arabic Typesetting" w:cs="Arabic Typesetting" w:hint="cs"/>
          <w:b/>
          <w:bCs/>
          <w:color w:val="222222"/>
          <w:sz w:val="62"/>
          <w:szCs w:val="62"/>
          <w:rtl/>
        </w:rPr>
        <w:t>ٱ</w:t>
      </w:r>
      <w:r w:rsidRPr="00A5392C">
        <w:rPr>
          <w:rFonts w:ascii="Arabic Typesetting" w:eastAsia="Times New Roman" w:hAnsi="Arabic Typesetting" w:cs="Arabic Typesetting" w:hint="eastAsia"/>
          <w:b/>
          <w:bCs/>
          <w:color w:val="222222"/>
          <w:sz w:val="62"/>
          <w:szCs w:val="62"/>
          <w:rtl/>
        </w:rPr>
        <w:t>للَّهُ</w:t>
      </w:r>
      <w:proofErr w:type="spellEnd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 يَمُنُّ عَلَيْكُمْ أَنْ </w:t>
      </w:r>
      <w:proofErr w:type="spellStart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>هَدَىٰكُمْ</w:t>
      </w:r>
      <w:proofErr w:type="spellEnd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 </w:t>
      </w:r>
      <w:proofErr w:type="spellStart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>لِلْإِيمَٰنِ</w:t>
      </w:r>
      <w:proofErr w:type="spellEnd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 إِن كُنتُمْ </w:t>
      </w:r>
      <w:proofErr w:type="spellStart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>صَٰدِقِينَ</w:t>
      </w:r>
      <w:proofErr w:type="spellEnd"/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62"/>
          <w:szCs w:val="62"/>
          <w:rtl/>
        </w:rPr>
        <w:t xml:space="preserve"> } (الحجرات - 17) ]</w:t>
      </w:r>
    </w:p>
    <w:p w:rsidR="00D03302" w:rsidRPr="00A5392C" w:rsidRDefault="00D03302" w:rsidP="00D0330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A5392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29" w:rsidRDefault="002B5F29" w:rsidP="00D03302">
      <w:pPr>
        <w:spacing w:after="0" w:line="240" w:lineRule="auto"/>
      </w:pPr>
      <w:r>
        <w:separator/>
      </w:r>
    </w:p>
  </w:endnote>
  <w:endnote w:type="continuationSeparator" w:id="0">
    <w:p w:rsidR="002B5F29" w:rsidRDefault="002B5F29" w:rsidP="00D0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1027041"/>
      <w:docPartObj>
        <w:docPartGallery w:val="Page Numbers (Bottom of Page)"/>
        <w:docPartUnique/>
      </w:docPartObj>
    </w:sdtPr>
    <w:sdtContent>
      <w:p w:rsidR="00D03302" w:rsidRDefault="00D033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330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03302" w:rsidRDefault="00D033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29" w:rsidRDefault="002B5F29" w:rsidP="00D03302">
      <w:pPr>
        <w:spacing w:after="0" w:line="240" w:lineRule="auto"/>
      </w:pPr>
      <w:r>
        <w:separator/>
      </w:r>
    </w:p>
  </w:footnote>
  <w:footnote w:type="continuationSeparator" w:id="0">
    <w:p w:rsidR="002B5F29" w:rsidRDefault="002B5F29" w:rsidP="00D03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2"/>
    <w:rsid w:val="002B5F29"/>
    <w:rsid w:val="005C0EBC"/>
    <w:rsid w:val="00D03302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0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330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03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330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0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330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03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330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1958</Characters>
  <Application>Microsoft Office Word</Application>
  <DocSecurity>0</DocSecurity>
  <Lines>16</Lines>
  <Paragraphs>4</Paragraphs>
  <ScaleCrop>false</ScaleCrop>
  <Company>Ahmed-Under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2023-09-02T15:17:00Z</dcterms:created>
  <dcterms:modified xsi:type="dcterms:W3CDTF">2023-09-02T15:17:00Z</dcterms:modified>
</cp:coreProperties>
</file>