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7D" w:rsidRPr="006B01EB" w:rsidRDefault="00C2077D" w:rsidP="00C2077D">
      <w:pPr>
        <w:rPr>
          <w:rFonts w:ascii="Arabic Typesetting" w:hAnsi="Arabic Typesetting" w:cs="Arabic Typesetting"/>
          <w:b/>
          <w:bCs/>
          <w:sz w:val="96"/>
          <w:szCs w:val="96"/>
          <w:rtl/>
        </w:rPr>
      </w:pPr>
      <w:r w:rsidRPr="006B01E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2077D" w:rsidRPr="00975C86" w:rsidRDefault="00C2077D" w:rsidP="00C2077D">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الواحدة و </w:t>
      </w:r>
      <w:r w:rsidRPr="006B01EB">
        <w:rPr>
          <w:rFonts w:ascii="Arabic Typesetting" w:hAnsi="Arabic Typesetting" w:cs="Arabic Typesetting"/>
          <w:b/>
          <w:bCs/>
          <w:sz w:val="96"/>
          <w:szCs w:val="96"/>
          <w:rtl/>
        </w:rPr>
        <w:t xml:space="preserve">السبعون </w:t>
      </w:r>
      <w:proofErr w:type="spellStart"/>
      <w:r w:rsidRPr="006B01EB">
        <w:rPr>
          <w:rFonts w:ascii="Arabic Typesetting" w:hAnsi="Arabic Typesetting" w:cs="Arabic Typesetting"/>
          <w:b/>
          <w:bCs/>
          <w:sz w:val="96"/>
          <w:szCs w:val="96"/>
          <w:rtl/>
        </w:rPr>
        <w:t>بعدالمائتين</w:t>
      </w:r>
      <w:proofErr w:type="spellEnd"/>
      <w:r w:rsidRPr="006B01EB">
        <w:rPr>
          <w:rFonts w:ascii="Arabic Typesetting" w:hAnsi="Arabic Typesetting" w:cs="Arabic Typesetting"/>
          <w:b/>
          <w:bCs/>
          <w:sz w:val="96"/>
          <w:szCs w:val="96"/>
          <w:rtl/>
        </w:rPr>
        <w:t xml:space="preserve"> في موضوع(</w:t>
      </w:r>
      <w:proofErr w:type="spellStart"/>
      <w:r w:rsidRPr="006B01EB">
        <w:rPr>
          <w:rFonts w:ascii="Arabic Typesetting" w:hAnsi="Arabic Typesetting" w:cs="Arabic Typesetting"/>
          <w:b/>
          <w:bCs/>
          <w:sz w:val="96"/>
          <w:szCs w:val="96"/>
          <w:rtl/>
        </w:rPr>
        <w:t>القديرالقادرالمقتدر</w:t>
      </w:r>
      <w:proofErr w:type="spellEnd"/>
      <w:r w:rsidRPr="006B01EB">
        <w:rPr>
          <w:rFonts w:ascii="Arabic Typesetting" w:hAnsi="Arabic Typesetting" w:cs="Arabic Typesetting"/>
          <w:b/>
          <w:bCs/>
          <w:sz w:val="96"/>
          <w:szCs w:val="96"/>
          <w:rtl/>
        </w:rPr>
        <w:t>) من اسماء الله الحسنى وصفاته وهي بعنوان :</w:t>
      </w:r>
      <w:r w:rsidRPr="00461C52">
        <w:rPr>
          <w:rtl/>
        </w:rPr>
        <w:t xml:space="preserve"> </w:t>
      </w:r>
      <w:r>
        <w:rPr>
          <w:rFonts w:ascii="Arabic Typesetting" w:hAnsi="Arabic Typesetting" w:cs="Arabic Typesetting" w:hint="cs"/>
          <w:b/>
          <w:bCs/>
          <w:sz w:val="96"/>
          <w:szCs w:val="96"/>
          <w:rtl/>
        </w:rPr>
        <w:t>و</w:t>
      </w:r>
      <w:r w:rsidRPr="00461C52">
        <w:rPr>
          <w:rFonts w:ascii="Arabic Typesetting" w:hAnsi="Arabic Typesetting" w:cs="Arabic Typesetting"/>
          <w:b/>
          <w:bCs/>
          <w:sz w:val="96"/>
          <w:szCs w:val="96"/>
          <w:rtl/>
        </w:rPr>
        <w:t>من مظاهر قدرة الله</w:t>
      </w:r>
      <w:r>
        <w:rPr>
          <w:rFonts w:ascii="Arabic Typesetting" w:hAnsi="Arabic Typesetting" w:cs="Arabic Typesetting" w:hint="cs"/>
          <w:b/>
          <w:bCs/>
          <w:sz w:val="96"/>
          <w:szCs w:val="96"/>
          <w:rtl/>
        </w:rPr>
        <w:t xml:space="preserve"> :</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2- اختلاف صور الخلق وعدم تشابههم:</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 ابن حزم: "من عجيب قدرة الله تعالى كثرة الخلق، ثم لا ترى أحدًا يشبه آخر شبهًا لا يكون بينهما فيه فرق".</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وتأمل هذا جيدًا لتتعرف على قدرة القدير، فمنذ آلاف السنين وعبر عشرات المليارات من البشر الذين خلقهم الله، والذين سوف يخلقهم، فإن من المحال أن نجد اثنين من الخلق متشابهين في الخلقة تمامًا، وهذا قمة الإعجاز الذي لا ينتبه له أكثر الناس.</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بل انظر إلى هذه الأعداد الهائلة من بني آدم منذ بداية الخلق وإلى قيام الساعة، فلن تجد بينهما تشابهًا في بصمات الأصابع، </w:t>
      </w:r>
      <w:r w:rsidRPr="00975C86">
        <w:rPr>
          <w:rFonts w:ascii="Arabic Typesetting" w:hAnsi="Arabic Typesetting" w:cs="Arabic Typesetting"/>
          <w:b/>
          <w:bCs/>
          <w:sz w:val="96"/>
          <w:szCs w:val="96"/>
          <w:rtl/>
        </w:rPr>
        <w:lastRenderedPageBreak/>
        <w:t xml:space="preserve">فيا لها مِن قدرة عجيبة لا يُمكن </w:t>
      </w:r>
      <w:proofErr w:type="spellStart"/>
      <w:r w:rsidRPr="00975C86">
        <w:rPr>
          <w:rFonts w:ascii="Arabic Typesetting" w:hAnsi="Arabic Typesetting" w:cs="Arabic Typesetting"/>
          <w:b/>
          <w:bCs/>
          <w:sz w:val="96"/>
          <w:szCs w:val="96"/>
          <w:rtl/>
        </w:rPr>
        <w:t>لبشراستيعابها</w:t>
      </w:r>
      <w:proofErr w:type="spellEnd"/>
      <w:r w:rsidRPr="00975C86">
        <w:rPr>
          <w:rFonts w:ascii="Arabic Typesetting" w:hAnsi="Arabic Typesetting" w:cs="Arabic Typesetting"/>
          <w:b/>
          <w:bCs/>
          <w:sz w:val="96"/>
          <w:szCs w:val="96"/>
          <w:rtl/>
        </w:rPr>
        <w:t xml:space="preserve"> إلا أن يقول: سبحان الله؛ قال الله:﴿أَيَحْسَبُ الْإِنْسَانُ أَلَّنْ نَجْمَعَ عِظَامَهُ * بَلَى قَادِرِينَ عَلَى أَنْ نُسَوِّيَ بَنَانَهُ </w:t>
      </w:r>
      <w:r w:rsidRPr="005D7F0B">
        <w:rPr>
          <w:rFonts w:ascii="Arabic Typesetting" w:hAnsi="Arabic Typesetting" w:cs="Arabic Typesetting"/>
          <w:b/>
          <w:bCs/>
          <w:sz w:val="58"/>
          <w:szCs w:val="58"/>
          <w:rtl/>
        </w:rPr>
        <w:t>﴾ القيامة: 3، 4].</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3- إحياء الموتى:</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وقد وقع ذلك في دنيا الناس مرارًا في صور باهرة تشفي القلوب الحائرة، ومن ذلك ما قصه الله تعالى علينا في كتابه في سورة البقرة، حين قال عز من قائل: ﴿ أَوْ كَالَّذِي مَرَّ عَلَى قَرْيَةٍ وَهِيَ خَاوِيَةٌ عَلَى </w:t>
      </w:r>
      <w:r w:rsidRPr="00975C86">
        <w:rPr>
          <w:rFonts w:ascii="Arabic Typesetting" w:hAnsi="Arabic Typesetting" w:cs="Arabic Typesetting"/>
          <w:b/>
          <w:bCs/>
          <w:sz w:val="96"/>
          <w:szCs w:val="96"/>
          <w:rtl/>
        </w:rPr>
        <w:lastRenderedPageBreak/>
        <w:t xml:space="preserve">عُرُوشِهَا قَالَ أَنَّى يُحْيِي هَذِهِ اللَّهُ بَعْدَ مَوْتِهَا فَأَمَاتَهُ اللَّهُ مِائَةَ عَامٍ ثُمَّ بَعَثَهُ قَالَ كَمْ لَبِثْتَ قَالَ لَبِثْتُ يَوْمًا أَوْ بَعْضَ يَوْمٍ قَالَ بَلْ لَبِثْتَ مِائَةَ عَامٍ فَانْظُرْ إِلَى طَعَامِكَ وَشَرَابِكَ لَمْ </w:t>
      </w:r>
      <w:proofErr w:type="spellStart"/>
      <w:r w:rsidRPr="00975C86">
        <w:rPr>
          <w:rFonts w:ascii="Arabic Typesetting" w:hAnsi="Arabic Typesetting" w:cs="Arabic Typesetting"/>
          <w:b/>
          <w:bCs/>
          <w:sz w:val="96"/>
          <w:szCs w:val="96"/>
          <w:rtl/>
        </w:rPr>
        <w:t>يَتَسَنَّهْ</w:t>
      </w:r>
      <w:proofErr w:type="spellEnd"/>
      <w:r w:rsidRPr="00975C86">
        <w:rPr>
          <w:rFonts w:ascii="Arabic Typesetting" w:hAnsi="Arabic Typesetting" w:cs="Arabic Typesetting"/>
          <w:b/>
          <w:bCs/>
          <w:sz w:val="96"/>
          <w:szCs w:val="96"/>
          <w:rtl/>
        </w:rPr>
        <w:t xml:space="preserve"> وَانْظُرْ إِلَى حِمَارِكَ وَلِنَجْعَلَكَ آيَةً لِلنَّاسِ وَانْظُرْ إِلَى الْعِظَامِ كَيْفَ نُنْشِزُهَا ثُمَّ نَكْسُوهَا لَحْمًا فَلَمَّا تَبَيَّنَ لَهُ قَالَ أَعْلَمُ أَنَّ اللَّهَ عَلَى كُلِّ شَيْءٍ قَدِيرٌ ﴾ [البقرة: 259].</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وأوجه قدرة الله في هذه الآية متعددة، وكل منها أعظم من الآخر:</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الوجه الأول: أن الله تعالى أمات عزيرًا مائة عام، ليتحلل جسده بالكلية، ثم بعثه بعد الموت في سابقة لا تحدث إلا يوم القيامة.</w:t>
      </w:r>
    </w:p>
    <w:p w:rsidR="00C2077D" w:rsidRPr="00975C86"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الوجه الثاني: سأله الله تعالى: ﴿ كَمْ لَبِثْتَ ﴾ [البقرة: 259]؛ ليظهر له عجزه عن الإحاطة بأحواله وشؤونه، ويعرِّفه قصور </w:t>
      </w:r>
      <w:r w:rsidRPr="00975C86">
        <w:rPr>
          <w:rFonts w:ascii="Arabic Typesetting" w:hAnsi="Arabic Typesetting" w:cs="Arabic Typesetting"/>
          <w:b/>
          <w:bCs/>
          <w:sz w:val="96"/>
          <w:szCs w:val="96"/>
          <w:rtl/>
        </w:rPr>
        <w:lastRenderedPageBreak/>
        <w:t>علمه بنفسه فضلًا عن غيره، مع كمال إحاطة الله بكل شيء.</w:t>
      </w:r>
    </w:p>
    <w:p w:rsidR="00C2077D" w:rsidRDefault="00C2077D" w:rsidP="00C2077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الوجه الثالث: أن الله لم يشعره بطول الزمان، فمرَّت عليه مائة العام كأنها </w:t>
      </w:r>
    </w:p>
    <w:p w:rsidR="00C2077D" w:rsidRDefault="00C2077D" w:rsidP="00C2077D">
      <w:pPr>
        <w:rPr>
          <w:rFonts w:ascii="Arabic Typesetting" w:hAnsi="Arabic Typesetting" w:cs="Arabic Typesetting"/>
          <w:b/>
          <w:bCs/>
          <w:sz w:val="90"/>
          <w:szCs w:val="90"/>
          <w:rtl/>
        </w:rPr>
      </w:pPr>
      <w:r w:rsidRPr="00975C86">
        <w:rPr>
          <w:rFonts w:ascii="Arabic Typesetting" w:hAnsi="Arabic Typesetting" w:cs="Arabic Typesetting"/>
          <w:b/>
          <w:bCs/>
          <w:sz w:val="96"/>
          <w:szCs w:val="96"/>
          <w:rtl/>
        </w:rPr>
        <w:t xml:space="preserve">يوم أو بعض يوم، وفي هذا إشارة إلى أن الله تعالى بيده أن يغيِّر </w:t>
      </w:r>
      <w:r w:rsidRPr="0010396F">
        <w:rPr>
          <w:rFonts w:ascii="Arabic Typesetting" w:hAnsi="Arabic Typesetting" w:cs="Arabic Typesetting"/>
          <w:b/>
          <w:bCs/>
          <w:sz w:val="90"/>
          <w:szCs w:val="90"/>
          <w:rtl/>
        </w:rPr>
        <w:t xml:space="preserve">نواميس </w:t>
      </w:r>
    </w:p>
    <w:p w:rsidR="00C2077D" w:rsidRDefault="00C2077D" w:rsidP="00C2077D">
      <w:pPr>
        <w:rPr>
          <w:rFonts w:ascii="Arabic Typesetting" w:hAnsi="Arabic Typesetting" w:cs="Arabic Typesetting"/>
          <w:b/>
          <w:bCs/>
          <w:sz w:val="90"/>
          <w:szCs w:val="90"/>
          <w:rtl/>
        </w:rPr>
      </w:pPr>
      <w:r w:rsidRPr="0010396F">
        <w:rPr>
          <w:rFonts w:ascii="Arabic Typesetting" w:hAnsi="Arabic Typesetting" w:cs="Arabic Typesetting"/>
          <w:b/>
          <w:bCs/>
          <w:sz w:val="90"/>
          <w:szCs w:val="90"/>
          <w:rtl/>
        </w:rPr>
        <w:t>الكون، ويقلب هذه الحياة رأسًا على عقب، ويُغير لونها ونظامها وأهلها.</w:t>
      </w:r>
    </w:p>
    <w:p w:rsidR="00C2077D" w:rsidRPr="0010396F" w:rsidRDefault="00C2077D" w:rsidP="00C2077D">
      <w:pPr>
        <w:rPr>
          <w:rFonts w:ascii="Arabic Typesetting" w:hAnsi="Arabic Typesetting" w:cs="Arabic Typesetting"/>
          <w:b/>
          <w:bCs/>
          <w:sz w:val="90"/>
          <w:szCs w:val="90"/>
          <w:rtl/>
        </w:rPr>
      </w:pPr>
      <w:r w:rsidRPr="0010396F">
        <w:rPr>
          <w:rFonts w:ascii="Arabic Typesetting" w:hAnsi="Arabic Typesetting" w:cs="Arabic Typesetting"/>
          <w:b/>
          <w:bCs/>
          <w:sz w:val="90"/>
          <w:szCs w:val="90"/>
          <w:rtl/>
        </w:rPr>
        <w:t>وإلى هنا ونكمل في اللقاء القادم والسلام عليكم ورحمة الله وبركاته .</w:t>
      </w:r>
    </w:p>
    <w:p w:rsidR="00C65E33" w:rsidRDefault="00C65E33">
      <w:bookmarkStart w:id="0" w:name="_GoBack"/>
      <w:bookmarkEnd w:id="0"/>
    </w:p>
    <w:sectPr w:rsidR="00C65E3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92" w:rsidRDefault="00E33C92" w:rsidP="00C2077D">
      <w:pPr>
        <w:spacing w:after="0" w:line="240" w:lineRule="auto"/>
      </w:pPr>
      <w:r>
        <w:separator/>
      </w:r>
    </w:p>
  </w:endnote>
  <w:endnote w:type="continuationSeparator" w:id="0">
    <w:p w:rsidR="00E33C92" w:rsidRDefault="00E33C92" w:rsidP="00C2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6731085"/>
      <w:docPartObj>
        <w:docPartGallery w:val="Page Numbers (Bottom of Page)"/>
        <w:docPartUnique/>
      </w:docPartObj>
    </w:sdtPr>
    <w:sdtContent>
      <w:p w:rsidR="00C2077D" w:rsidRDefault="00C2077D">
        <w:pPr>
          <w:pStyle w:val="a4"/>
          <w:jc w:val="center"/>
        </w:pPr>
        <w:r>
          <w:fldChar w:fldCharType="begin"/>
        </w:r>
        <w:r>
          <w:instrText>PAGE   \* MERGEFORMAT</w:instrText>
        </w:r>
        <w:r>
          <w:fldChar w:fldCharType="separate"/>
        </w:r>
        <w:r w:rsidRPr="00C2077D">
          <w:rPr>
            <w:noProof/>
            <w:rtl/>
            <w:lang w:val="ar-SA"/>
          </w:rPr>
          <w:t>6</w:t>
        </w:r>
        <w:r>
          <w:fldChar w:fldCharType="end"/>
        </w:r>
      </w:p>
    </w:sdtContent>
  </w:sdt>
  <w:p w:rsidR="00C2077D" w:rsidRDefault="00C207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92" w:rsidRDefault="00E33C92" w:rsidP="00C2077D">
      <w:pPr>
        <w:spacing w:after="0" w:line="240" w:lineRule="auto"/>
      </w:pPr>
      <w:r>
        <w:separator/>
      </w:r>
    </w:p>
  </w:footnote>
  <w:footnote w:type="continuationSeparator" w:id="0">
    <w:p w:rsidR="00E33C92" w:rsidRDefault="00E33C92" w:rsidP="00C20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D"/>
    <w:rsid w:val="00BB584D"/>
    <w:rsid w:val="00C2077D"/>
    <w:rsid w:val="00C65E33"/>
    <w:rsid w:val="00E33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77D"/>
    <w:pPr>
      <w:tabs>
        <w:tab w:val="center" w:pos="4153"/>
        <w:tab w:val="right" w:pos="8306"/>
      </w:tabs>
      <w:spacing w:after="0" w:line="240" w:lineRule="auto"/>
    </w:pPr>
  </w:style>
  <w:style w:type="character" w:customStyle="1" w:styleId="Char">
    <w:name w:val="رأس الصفحة Char"/>
    <w:basedOn w:val="a0"/>
    <w:link w:val="a3"/>
    <w:uiPriority w:val="99"/>
    <w:rsid w:val="00C2077D"/>
    <w:rPr>
      <w:rFonts w:cs="Arial"/>
    </w:rPr>
  </w:style>
  <w:style w:type="paragraph" w:styleId="a4">
    <w:name w:val="footer"/>
    <w:basedOn w:val="a"/>
    <w:link w:val="Char0"/>
    <w:uiPriority w:val="99"/>
    <w:unhideWhenUsed/>
    <w:rsid w:val="00C2077D"/>
    <w:pPr>
      <w:tabs>
        <w:tab w:val="center" w:pos="4153"/>
        <w:tab w:val="right" w:pos="8306"/>
      </w:tabs>
      <w:spacing w:after="0" w:line="240" w:lineRule="auto"/>
    </w:pPr>
  </w:style>
  <w:style w:type="character" w:customStyle="1" w:styleId="Char0">
    <w:name w:val="تذييل الصفحة Char"/>
    <w:basedOn w:val="a0"/>
    <w:link w:val="a4"/>
    <w:uiPriority w:val="99"/>
    <w:rsid w:val="00C2077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77D"/>
    <w:pPr>
      <w:tabs>
        <w:tab w:val="center" w:pos="4153"/>
        <w:tab w:val="right" w:pos="8306"/>
      </w:tabs>
      <w:spacing w:after="0" w:line="240" w:lineRule="auto"/>
    </w:pPr>
  </w:style>
  <w:style w:type="character" w:customStyle="1" w:styleId="Char">
    <w:name w:val="رأس الصفحة Char"/>
    <w:basedOn w:val="a0"/>
    <w:link w:val="a3"/>
    <w:uiPriority w:val="99"/>
    <w:rsid w:val="00C2077D"/>
    <w:rPr>
      <w:rFonts w:cs="Arial"/>
    </w:rPr>
  </w:style>
  <w:style w:type="paragraph" w:styleId="a4">
    <w:name w:val="footer"/>
    <w:basedOn w:val="a"/>
    <w:link w:val="Char0"/>
    <w:uiPriority w:val="99"/>
    <w:unhideWhenUsed/>
    <w:rsid w:val="00C2077D"/>
    <w:pPr>
      <w:tabs>
        <w:tab w:val="center" w:pos="4153"/>
        <w:tab w:val="right" w:pos="8306"/>
      </w:tabs>
      <w:spacing w:after="0" w:line="240" w:lineRule="auto"/>
    </w:pPr>
  </w:style>
  <w:style w:type="character" w:customStyle="1" w:styleId="Char0">
    <w:name w:val="تذييل الصفحة Char"/>
    <w:basedOn w:val="a0"/>
    <w:link w:val="a4"/>
    <w:uiPriority w:val="99"/>
    <w:rsid w:val="00C2077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Words>
  <Characters>1899</Characters>
  <Application>Microsoft Office Word</Application>
  <DocSecurity>0</DocSecurity>
  <Lines>15</Lines>
  <Paragraphs>4</Paragraphs>
  <ScaleCrop>false</ScaleCrop>
  <Company>Ahmed-Under</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2021-12-19T11:23:00Z</dcterms:created>
  <dcterms:modified xsi:type="dcterms:W3CDTF">2021-12-19T11:24:00Z</dcterms:modified>
</cp:coreProperties>
</file>