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0DB" w:rsidRPr="006F1824" w:rsidRDefault="003170DB" w:rsidP="003170DB">
      <w:pPr>
        <w:rPr>
          <w:rFonts w:ascii="Arabic Typesetting" w:hAnsi="Arabic Typesetting" w:cs="Arabic Typesetting"/>
          <w:b/>
          <w:bCs/>
          <w:sz w:val="96"/>
          <w:szCs w:val="96"/>
          <w:rtl/>
        </w:rPr>
      </w:pPr>
      <w:r w:rsidRPr="006F1824">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3170DB" w:rsidRPr="00A013BD" w:rsidRDefault="003170DB" w:rsidP="003170DB">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الخامسة</w:t>
      </w:r>
      <w:r w:rsidRPr="006F1824">
        <w:rPr>
          <w:rFonts w:ascii="Arabic Typesetting" w:hAnsi="Arabic Typesetting" w:cs="Arabic Typesetting"/>
          <w:b/>
          <w:bCs/>
          <w:sz w:val="96"/>
          <w:szCs w:val="96"/>
          <w:rtl/>
        </w:rPr>
        <w:t xml:space="preserve"> والعشرون بعد المائة في موضوع (الغني المغني) من اسماء الله الحسنى وصفاته وهي بعنوان: *( مَطْلُ الْغَنِيِّ ظُلْمٌ ) :                              </w:t>
      </w:r>
      <w:r w:rsidRPr="00A013BD">
        <w:rPr>
          <w:rFonts w:ascii="Arabic Typesetting" w:hAnsi="Arabic Typesetting" w:cs="Arabic Typesetting"/>
          <w:b/>
          <w:bCs/>
          <w:sz w:val="96"/>
          <w:szCs w:val="96"/>
          <w:rtl/>
        </w:rPr>
        <w:t xml:space="preserve"> </w:t>
      </w:r>
    </w:p>
    <w:p w:rsidR="003170DB" w:rsidRDefault="003170DB" w:rsidP="003170DB">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فالجزاء من جنس العمل ، وبين-صلى الله عليه وسلم – أنه لا يَفُكُّ ضائقة مسلم ، وأنه لا ييسر على معسر ، ولا يسهل على ذي حُزْن إلا سهل الله- تعالى- على من </w:t>
      </w:r>
      <w:r w:rsidRPr="00A013BD">
        <w:rPr>
          <w:rFonts w:ascii="Arabic Typesetting" w:hAnsi="Arabic Typesetting" w:cs="Arabic Typesetting"/>
          <w:b/>
          <w:bCs/>
          <w:sz w:val="96"/>
          <w:szCs w:val="96"/>
          <w:rtl/>
        </w:rPr>
        <w:lastRenderedPageBreak/>
        <w:t>فعل ذلك ، وأن من فعل ذلك فقد أعان أخاه المسلم ، ومن أعان المسلم أعانه الله ؛ ففي صحيح مسلم (قَالَ رَسُو</w:t>
      </w:r>
      <w:r>
        <w:rPr>
          <w:rFonts w:ascii="Arabic Typesetting" w:hAnsi="Arabic Typesetting" w:cs="Arabic Typesetting"/>
          <w:b/>
          <w:bCs/>
          <w:sz w:val="96"/>
          <w:szCs w:val="96"/>
          <w:rtl/>
        </w:rPr>
        <w:t>لُ اللَّهِ -صلى الله عليه وسلم-</w:t>
      </w:r>
      <w:r w:rsidRPr="00A013BD">
        <w:rPr>
          <w:rFonts w:ascii="Arabic Typesetting" w:hAnsi="Arabic Typesetting" w:cs="Arabic Typesetting"/>
          <w:b/>
          <w:bCs/>
          <w:sz w:val="96"/>
          <w:szCs w:val="96"/>
          <w:rtl/>
        </w:rPr>
        <w:t xml:space="preserve">«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w:t>
      </w:r>
    </w:p>
    <w:p w:rsidR="003170DB" w:rsidRPr="00A013BD" w:rsidRDefault="003170DB" w:rsidP="003170DB">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وَاللَّهُ فِي عَوْنِ الْعَبْدِ مَا كَانَ الْعَبْدُ فِي عَوْنِ أَخِيهِ..)  </w:t>
      </w:r>
    </w:p>
    <w:p w:rsidR="003170DB" w:rsidRPr="00A013BD" w:rsidRDefault="003170DB" w:rsidP="003170DB">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فلا تجد ذا مال يعامل الناس باليسر إلا تيسرت أموره ، وفتح الله في وجهه أبواب الخير ، وجعله على السماحة واليسر ، ولا تضيق عليه تجارته ، ولا </w:t>
      </w:r>
    </w:p>
    <w:p w:rsidR="003170DB" w:rsidRPr="00A013BD" w:rsidRDefault="003170DB" w:rsidP="003170DB">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تضيق عليه نفسه ، وفي الجانب المقابل : فالواجب على المديون أن يتقي الله في حقوق الناس ، وأن يتقي الله في نفسه فيرد إلى الناس حقوقهم ، ويؤديها </w:t>
      </w:r>
    </w:p>
    <w:p w:rsidR="003170DB" w:rsidRPr="00A013BD" w:rsidRDefault="003170DB" w:rsidP="003170DB">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إليهم كاملة غير منقوصة ، وأن يؤديها إليهم بإحسان لا بإساءة ، وأن يؤديها إليهم شاكراً لمعروفهم ، ومن فعل ذلك فإنه تصيبه الرحمة من الله ،</w:t>
      </w:r>
    </w:p>
    <w:p w:rsidR="003170DB" w:rsidRPr="00A013BD" w:rsidRDefault="003170DB" w:rsidP="003170DB">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وروى ابن حبان في صحيحه ، وابن ماجة في سننه (عَنْ جَابِرِ بْنِ عَبْدِ اللَّهِ قَالَ  </w:t>
      </w:r>
      <w:proofErr w:type="spellStart"/>
      <w:r w:rsidRPr="00A013BD">
        <w:rPr>
          <w:rFonts w:ascii="Arabic Typesetting" w:hAnsi="Arabic Typesetting" w:cs="Arabic Typesetting"/>
          <w:b/>
          <w:bCs/>
          <w:sz w:val="96"/>
          <w:szCs w:val="96"/>
          <w:rtl/>
        </w:rPr>
        <w:t>قَالَ</w:t>
      </w:r>
      <w:proofErr w:type="spellEnd"/>
      <w:r w:rsidRPr="00A013BD">
        <w:rPr>
          <w:rFonts w:ascii="Arabic Typesetting" w:hAnsi="Arabic Typesetting" w:cs="Arabic Typesetting"/>
          <w:b/>
          <w:bCs/>
          <w:sz w:val="96"/>
          <w:szCs w:val="96"/>
          <w:rtl/>
        </w:rPr>
        <w:t xml:space="preserve"> رَسُولُ اللَّهِ -صلى الله عليه وسلم-« رَحِمَ اللَّهُ عَبْدًا سَمْحًا إِذَا بَاعَ سَمْحًا إِذَا اشْتَرَى سَمْحًا إِذَا اقْتَضَى ».</w:t>
      </w:r>
    </w:p>
    <w:p w:rsidR="003170DB" w:rsidRPr="00A013BD" w:rsidRDefault="003170DB" w:rsidP="003170DB">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هكذا دعا النبي- صلى الله عليه وسلم – بالرحمة لمن كان سمحاً إذا قضى بمعنى :</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أنه إذا أراد أن يسدد ديون الناس ؛ فإنه يكون على السماحة ،</w:t>
      </w:r>
    </w:p>
    <w:p w:rsidR="003170DB" w:rsidRPr="00A013BD" w:rsidRDefault="003170DB" w:rsidP="003170DB">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فمن سماحة المدين : أن تسدد دينك قبل ميعاده ، وأن تشكر للدائن معروفه وإحسانه ، وإن كان عاجزا عن السداد ، اتصل به ، أو جاءه وقال لـه : إن عندي ظـروفاً ، أو عندي ضائقة ، أو أنا بحال صعب أريد منك أن تمهلني ، وأن تنظرني </w:t>
      </w:r>
      <w:r w:rsidRPr="00A013BD">
        <w:rPr>
          <w:rFonts w:ascii="Arabic Typesetting" w:hAnsi="Arabic Typesetting" w:cs="Arabic Typesetting"/>
          <w:b/>
          <w:bCs/>
          <w:sz w:val="96"/>
          <w:szCs w:val="96"/>
          <w:rtl/>
        </w:rPr>
        <w:lastRenderedPageBreak/>
        <w:t>، فعندها تطمئن الناس ، وتخرج عن ضيق الحرج ، ويرحم المسلم أخاه المسلم ، فمن السماحة فعل هذا كله ،</w:t>
      </w:r>
    </w:p>
    <w:p w:rsidR="003170DB" w:rsidRPr="00A013BD" w:rsidRDefault="003170DB" w:rsidP="003170DB">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وأما إذا كان الأمر على خلاف ذلك ؛ فإن الله- تعالى- جعل جزاء الإحسان </w:t>
      </w:r>
      <w:proofErr w:type="spellStart"/>
      <w:r w:rsidRPr="00A013BD">
        <w:rPr>
          <w:rFonts w:ascii="Arabic Typesetting" w:hAnsi="Arabic Typesetting" w:cs="Arabic Typesetting"/>
          <w:b/>
          <w:bCs/>
          <w:sz w:val="96"/>
          <w:szCs w:val="96"/>
          <w:rtl/>
        </w:rPr>
        <w:t>الإحسان</w:t>
      </w:r>
      <w:proofErr w:type="spellEnd"/>
      <w:r w:rsidRPr="00A013BD">
        <w:rPr>
          <w:rFonts w:ascii="Arabic Typesetting" w:hAnsi="Arabic Typesetting" w:cs="Arabic Typesetting"/>
          <w:b/>
          <w:bCs/>
          <w:sz w:val="96"/>
          <w:szCs w:val="96"/>
          <w:rtl/>
        </w:rPr>
        <w:t xml:space="preserve"> ، ولم يجعل جزاء الإحسان الإساءة ، ومن قابل المعروف بالإساءة ؛ فقد كفر نعمة الله- تعالى- عليه ، واعتدى على حدود الله ،</w:t>
      </w:r>
    </w:p>
    <w:p w:rsidR="003170DB" w:rsidRDefault="003170DB" w:rsidP="003170DB">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وروى البخاري في صحيحه (عَنْ أَبِى هُرَيْرَةَ – رضى الله عنه –  عَنِ النَّبِيِّ – </w:t>
      </w:r>
    </w:p>
    <w:p w:rsidR="003170DB" w:rsidRPr="00A013BD" w:rsidRDefault="003170DB" w:rsidP="003170DB">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صلى الله </w:t>
      </w:r>
      <w:r>
        <w:rPr>
          <w:rFonts w:ascii="Arabic Typesetting" w:hAnsi="Arabic Typesetting" w:cs="Arabic Typesetting"/>
          <w:b/>
          <w:bCs/>
          <w:sz w:val="96"/>
          <w:szCs w:val="96"/>
          <w:rtl/>
        </w:rPr>
        <w:t>عليه وسلم – قَالَ</w:t>
      </w:r>
      <w:r w:rsidRPr="00A013BD">
        <w:rPr>
          <w:rFonts w:ascii="Arabic Typesetting" w:hAnsi="Arabic Typesetting" w:cs="Arabic Typesetting"/>
          <w:b/>
          <w:bCs/>
          <w:sz w:val="96"/>
          <w:szCs w:val="96"/>
          <w:rtl/>
        </w:rPr>
        <w:t>« مَنْ أَخَذَ أَمْوَالَ النَّاسِ يُرِيدُ أَدَاءَهَا أَدَّى اللَّهُ عَنْهُ ، وَمَنْ أَخَذَ يُرِيدُ إِتْلاَفَهَا أَتْلَفَهُ اللَّهُ »</w:t>
      </w:r>
    </w:p>
    <w:p w:rsidR="003170DB" w:rsidRPr="00A013BD" w:rsidRDefault="003170DB" w:rsidP="003170DB">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ثم نأتي إلى الشق الثاني من الحديث ، وهو قوله صلى الله عليه وسلم :« وَإِذَا أُتْبِعَ أَحَدُكُمْ عَلَى مَلِي</w:t>
      </w:r>
      <w:r>
        <w:rPr>
          <w:rFonts w:ascii="Arabic Typesetting" w:hAnsi="Arabic Typesetting" w:cs="Arabic Typesetting"/>
          <w:b/>
          <w:bCs/>
          <w:sz w:val="96"/>
          <w:szCs w:val="96"/>
          <w:rtl/>
        </w:rPr>
        <w:t>ءٍ فَلْيَتْبَعْ »</w:t>
      </w:r>
      <w:r>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فقد قال النووي -رحمه الله- في شرح مسلم: وَمَعْنَاهُ</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(وَإِذَا أُحِيلَ بِالدَّيْنِ الَّذِي لَهُ عَلَى </w:t>
      </w:r>
      <w:r w:rsidRPr="00A013BD">
        <w:rPr>
          <w:rFonts w:ascii="Arabic Typesetting" w:hAnsi="Arabic Typesetting" w:cs="Arabic Typesetting"/>
          <w:b/>
          <w:bCs/>
          <w:sz w:val="96"/>
          <w:szCs w:val="96"/>
          <w:rtl/>
        </w:rPr>
        <w:lastRenderedPageBreak/>
        <w:t>مُوسِرٍ، فَلْيَحْتَلْ ) ، ولبيان معنى ذلك ، نورد هذا المثال : فإذا كان إنسان له حق على زيد، وقال له زيد: أنا أطلب عمرًا مقدار حقي. بمعني أن زيدا مطلوب ب 100 جنيه، وهو يطلب عمرًا ب 100 جنيه ، فقال: أنا أحيلك على عمرو في 100 جنيه.</w:t>
      </w:r>
    </w:p>
    <w:p w:rsidR="003170DB" w:rsidRPr="00A013BD" w:rsidRDefault="003170DB" w:rsidP="003170DB">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فليس للطالب أن يقول: لا أقبل؛ لأن الرسول صلى الله عليه وسلم قال: من أحيل على مليء، فليتبع، إلا إذا كان </w:t>
      </w:r>
      <w:r w:rsidRPr="00A013BD">
        <w:rPr>
          <w:rFonts w:ascii="Arabic Typesetting" w:hAnsi="Arabic Typesetting" w:cs="Arabic Typesetting"/>
          <w:b/>
          <w:bCs/>
          <w:sz w:val="96"/>
          <w:szCs w:val="96"/>
          <w:rtl/>
        </w:rPr>
        <w:lastRenderedPageBreak/>
        <w:t>المحول عليه فقيرًا، أو مماطلًا، أو قريبًا للشخص لا يستطيع أن يرافعه عند الحاكم.</w:t>
      </w:r>
      <w:r>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وقد اختلف العلماء : هل هذا الحكم على سبيل الوجوب</w:t>
      </w:r>
      <w:r>
        <w:rPr>
          <w:rFonts w:ascii="Arabic Typesetting" w:hAnsi="Arabic Typesetting" w:cs="Arabic Typesetting"/>
          <w:b/>
          <w:bCs/>
          <w:sz w:val="96"/>
          <w:szCs w:val="96"/>
          <w:rtl/>
        </w:rPr>
        <w:t>، أو أن هذا على سبيل الاستحباب؟</w:t>
      </w:r>
      <w:r>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فذهب الحنابلة -رحمهم الله- إلى أن هذا على سبيل الوجوب، وأنه يجب على الطالب </w:t>
      </w:r>
      <w:r>
        <w:rPr>
          <w:rFonts w:ascii="Arabic Typesetting" w:hAnsi="Arabic Typesetting" w:cs="Arabic Typesetting"/>
          <w:b/>
          <w:bCs/>
          <w:sz w:val="96"/>
          <w:szCs w:val="96"/>
          <w:rtl/>
        </w:rPr>
        <w:t>أن يتحول إن حول على إنسان مليء،</w:t>
      </w:r>
      <w:r>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وقال أكثر العلماء: إنه على سبيل الاستحباب؛ لأن الإنسان لا يلزمه أن يتحول، قد يقول: صاحب الأول أهون وأيسر، وأما الثاني فأهابه، </w:t>
      </w:r>
      <w:r w:rsidRPr="00A013BD">
        <w:rPr>
          <w:rFonts w:ascii="Arabic Typesetting" w:hAnsi="Arabic Typesetting" w:cs="Arabic Typesetting"/>
          <w:b/>
          <w:bCs/>
          <w:sz w:val="96"/>
          <w:szCs w:val="96"/>
          <w:rtl/>
        </w:rPr>
        <w:lastRenderedPageBreak/>
        <w:t>وأخاف منه، وما أشبه ذلك. لكن لا شك أن الأفضل أن يتحول إلا لمانع شرعي.</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الأنترنت – موقع  خطب منبرية مكتوبة - خطبة عن حديث ( مَطْلُ الْغَنِيِّ ظُلْمٌ ) </w:t>
      </w:r>
      <w:r w:rsidRPr="00A013BD">
        <w:rPr>
          <w:rFonts w:ascii="Arabic Typesetting" w:hAnsi="Arabic Typesetting" w:cs="Arabic Typesetting" w:hint="cs"/>
          <w:b/>
          <w:bCs/>
          <w:sz w:val="96"/>
          <w:szCs w:val="96"/>
          <w:rtl/>
        </w:rPr>
        <w:t>]</w:t>
      </w:r>
      <w:r w:rsidRPr="00A013BD">
        <w:rPr>
          <w:rFonts w:ascii="Arabic Typesetting" w:hAnsi="Arabic Typesetting" w:cs="Arabic Typesetting"/>
          <w:b/>
          <w:bCs/>
          <w:sz w:val="96"/>
          <w:szCs w:val="96"/>
          <w:rtl/>
        </w:rPr>
        <w:t xml:space="preserve">                              </w:t>
      </w:r>
    </w:p>
    <w:p w:rsidR="003170DB" w:rsidRPr="00CB1729" w:rsidRDefault="003170DB" w:rsidP="003170DB">
      <w:pPr>
        <w:rPr>
          <w:rFonts w:ascii="Arabic Typesetting" w:hAnsi="Arabic Typesetting" w:cs="Arabic Typesetting"/>
          <w:b/>
          <w:bCs/>
          <w:sz w:val="96"/>
          <w:szCs w:val="96"/>
          <w:rtl/>
        </w:rPr>
      </w:pPr>
      <w:r w:rsidRPr="00CB1729">
        <w:rPr>
          <w:rFonts w:ascii="Arabic Typesetting" w:hAnsi="Arabic Typesetting" w:cs="Arabic Typesetting"/>
          <w:b/>
          <w:bCs/>
          <w:sz w:val="96"/>
          <w:szCs w:val="96"/>
          <w:rtl/>
        </w:rPr>
        <w:t>إلى هنا ونكمل في اللقاء القادم والسلام عليكم ورحمة الله وبركاته .</w:t>
      </w:r>
    </w:p>
    <w:p w:rsidR="00E84406" w:rsidRDefault="00E84406">
      <w:bookmarkStart w:id="0" w:name="_GoBack"/>
      <w:bookmarkEnd w:id="0"/>
    </w:p>
    <w:sectPr w:rsidR="00E8440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D39" w:rsidRDefault="00DD2D39" w:rsidP="003170DB">
      <w:pPr>
        <w:spacing w:after="0" w:line="240" w:lineRule="auto"/>
      </w:pPr>
      <w:r>
        <w:separator/>
      </w:r>
    </w:p>
  </w:endnote>
  <w:endnote w:type="continuationSeparator" w:id="0">
    <w:p w:rsidR="00DD2D39" w:rsidRDefault="00DD2D39" w:rsidP="0031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3218216"/>
      <w:docPartObj>
        <w:docPartGallery w:val="Page Numbers (Bottom of Page)"/>
        <w:docPartUnique/>
      </w:docPartObj>
    </w:sdtPr>
    <w:sdtContent>
      <w:p w:rsidR="003170DB" w:rsidRDefault="003170DB">
        <w:pPr>
          <w:pStyle w:val="a4"/>
          <w:jc w:val="center"/>
        </w:pPr>
        <w:r>
          <w:fldChar w:fldCharType="begin"/>
        </w:r>
        <w:r>
          <w:instrText>PAGE   \* MERGEFORMAT</w:instrText>
        </w:r>
        <w:r>
          <w:fldChar w:fldCharType="separate"/>
        </w:r>
        <w:r w:rsidRPr="003170DB">
          <w:rPr>
            <w:noProof/>
            <w:rtl/>
            <w:lang w:val="ar-SA"/>
          </w:rPr>
          <w:t>10</w:t>
        </w:r>
        <w:r>
          <w:fldChar w:fldCharType="end"/>
        </w:r>
      </w:p>
    </w:sdtContent>
  </w:sdt>
  <w:p w:rsidR="003170DB" w:rsidRDefault="003170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D39" w:rsidRDefault="00DD2D39" w:rsidP="003170DB">
      <w:pPr>
        <w:spacing w:after="0" w:line="240" w:lineRule="auto"/>
      </w:pPr>
      <w:r>
        <w:separator/>
      </w:r>
    </w:p>
  </w:footnote>
  <w:footnote w:type="continuationSeparator" w:id="0">
    <w:p w:rsidR="00DD2D39" w:rsidRDefault="00DD2D39" w:rsidP="00317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DB"/>
    <w:rsid w:val="003170DB"/>
    <w:rsid w:val="00BB584D"/>
    <w:rsid w:val="00DD2D39"/>
    <w:rsid w:val="00E84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0D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0DB"/>
    <w:pPr>
      <w:tabs>
        <w:tab w:val="center" w:pos="4153"/>
        <w:tab w:val="right" w:pos="8306"/>
      </w:tabs>
      <w:spacing w:after="0" w:line="240" w:lineRule="auto"/>
    </w:pPr>
  </w:style>
  <w:style w:type="character" w:customStyle="1" w:styleId="Char">
    <w:name w:val="رأس الصفحة Char"/>
    <w:basedOn w:val="a0"/>
    <w:link w:val="a3"/>
    <w:uiPriority w:val="99"/>
    <w:rsid w:val="003170DB"/>
    <w:rPr>
      <w:rFonts w:cs="Arial"/>
    </w:rPr>
  </w:style>
  <w:style w:type="paragraph" w:styleId="a4">
    <w:name w:val="footer"/>
    <w:basedOn w:val="a"/>
    <w:link w:val="Char0"/>
    <w:uiPriority w:val="99"/>
    <w:unhideWhenUsed/>
    <w:rsid w:val="003170DB"/>
    <w:pPr>
      <w:tabs>
        <w:tab w:val="center" w:pos="4153"/>
        <w:tab w:val="right" w:pos="8306"/>
      </w:tabs>
      <w:spacing w:after="0" w:line="240" w:lineRule="auto"/>
    </w:pPr>
  </w:style>
  <w:style w:type="character" w:customStyle="1" w:styleId="Char0">
    <w:name w:val="تذييل الصفحة Char"/>
    <w:basedOn w:val="a0"/>
    <w:link w:val="a4"/>
    <w:uiPriority w:val="99"/>
    <w:rsid w:val="003170D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0D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0DB"/>
    <w:pPr>
      <w:tabs>
        <w:tab w:val="center" w:pos="4153"/>
        <w:tab w:val="right" w:pos="8306"/>
      </w:tabs>
      <w:spacing w:after="0" w:line="240" w:lineRule="auto"/>
    </w:pPr>
  </w:style>
  <w:style w:type="character" w:customStyle="1" w:styleId="Char">
    <w:name w:val="رأس الصفحة Char"/>
    <w:basedOn w:val="a0"/>
    <w:link w:val="a3"/>
    <w:uiPriority w:val="99"/>
    <w:rsid w:val="003170DB"/>
    <w:rPr>
      <w:rFonts w:cs="Arial"/>
    </w:rPr>
  </w:style>
  <w:style w:type="paragraph" w:styleId="a4">
    <w:name w:val="footer"/>
    <w:basedOn w:val="a"/>
    <w:link w:val="Char0"/>
    <w:uiPriority w:val="99"/>
    <w:unhideWhenUsed/>
    <w:rsid w:val="003170DB"/>
    <w:pPr>
      <w:tabs>
        <w:tab w:val="center" w:pos="4153"/>
        <w:tab w:val="right" w:pos="8306"/>
      </w:tabs>
      <w:spacing w:after="0" w:line="240" w:lineRule="auto"/>
    </w:pPr>
  </w:style>
  <w:style w:type="character" w:customStyle="1" w:styleId="Char0">
    <w:name w:val="تذييل الصفحة Char"/>
    <w:basedOn w:val="a0"/>
    <w:link w:val="a4"/>
    <w:uiPriority w:val="99"/>
    <w:rsid w:val="003170D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534</Words>
  <Characters>3044</Characters>
  <Application>Microsoft Office Word</Application>
  <DocSecurity>0</DocSecurity>
  <Lines>25</Lines>
  <Paragraphs>7</Paragraphs>
  <ScaleCrop>false</ScaleCrop>
  <Company>Ahmed-Under</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2021-10-25T01:05:00Z</dcterms:created>
  <dcterms:modified xsi:type="dcterms:W3CDTF">2021-10-25T01:06:00Z</dcterms:modified>
</cp:coreProperties>
</file>