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B0" w:rsidRPr="00B3769D" w:rsidRDefault="002E68B0" w:rsidP="002E68B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B3769D">
        <w:rPr>
          <w:rFonts w:ascii="Arabic Typesetting" w:hAnsi="Arabic Typesetting" w:cs="Arabic Typesetting"/>
          <w:b/>
          <w:bCs/>
          <w:sz w:val="88"/>
          <w:szCs w:val="88"/>
          <w:rtl/>
        </w:rPr>
        <w:t>بسم الله والحمد لله والصلاة والسلام على رسول الله وبعد :</w:t>
      </w:r>
    </w:p>
    <w:p w:rsidR="002E68B0" w:rsidRPr="00C31732" w:rsidRDefault="002E68B0" w:rsidP="002E68B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B3769D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الثانية و</w:t>
      </w:r>
      <w:r w:rsidRPr="00B3769D">
        <w:rPr>
          <w:rFonts w:ascii="Arabic Typesetting" w:hAnsi="Arabic Typesetting" w:cs="Arabic Typesetting"/>
          <w:b/>
          <w:bCs/>
          <w:sz w:val="88"/>
          <w:szCs w:val="88"/>
          <w:rtl/>
        </w:rPr>
        <w:t>السب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عون بعد المائة في موضوع (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الواحد</w:t>
      </w:r>
      <w:r w:rsidRPr="00B3769D">
        <w:rPr>
          <w:rFonts w:ascii="Arabic Typesetting" w:hAnsi="Arabic Typesetting" w:cs="Arabic Typesetting"/>
          <w:b/>
          <w:bCs/>
          <w:sz w:val="88"/>
          <w:szCs w:val="88"/>
          <w:rtl/>
        </w:rPr>
        <w:t>الأحد</w:t>
      </w:r>
      <w:proofErr w:type="spellEnd"/>
      <w:r w:rsidRPr="00B3769D">
        <w:rPr>
          <w:rFonts w:ascii="Arabic Typesetting" w:hAnsi="Arabic Typesetting" w:cs="Arabic Typesetting"/>
          <w:b/>
          <w:bCs/>
          <w:sz w:val="88"/>
          <w:szCs w:val="88"/>
          <w:rtl/>
        </w:rPr>
        <w:t>) من اسماء الله الحسنى وصفاته وهي بعنوان :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فقه التوحيد:</w:t>
      </w:r>
    </w:p>
    <w:p w:rsidR="002E68B0" w:rsidRPr="00C31732" w:rsidRDefault="002E68B0" w:rsidP="002E68B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الله تبارك وتعالى هو الرب الحكيم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العليم.له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الخلق والأمر كله.. ما شاء الله كان.. وما لم يشأ لا يكون أبداً، يفعل ما يشاء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بحكمته.يعطي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ويمنع.. ويعز ويذل.. ويهدي ويضل.. ويسعد ويشقى.. هو الذي جعل المسلم مسلماً، وجعل المصلي مصلياً، وهو الذي جعل هذا يدعو إلى الخير، وذاك يدعو إلى الشر، و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له سبحانه في كل ما خلقه وقدَّره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lastRenderedPageBreak/>
        <w:t>؛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حكمة بالغة.. ونعمة سابغة.. ورحمة عامة.. وعلم محيط، لا يفعل شيئاً لمجرد قدر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ته وقهره، بل لكمال علمه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وقدرته،ورحمته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وحكمته،يفعل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ما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يشاء،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ويحكم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ما يريد.</w:t>
      </w:r>
    </w:p>
    <w:p w:rsidR="002E68B0" w:rsidRPr="00C31732" w:rsidRDefault="002E68B0" w:rsidP="002E68B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والله حكيم عليم رحيم، أحسن كل شيء خلقه، والخير كله بيديه، والشر كله ليس إليه، فلا يفعل قط إلا ما هو خير.</w:t>
      </w:r>
    </w:p>
    <w:p w:rsidR="002E68B0" w:rsidRDefault="002E68B0" w:rsidP="002E68B0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وما خلقه الله من الآلام والأمراض، والسيئات والعقوبات، وجهنم </w:t>
      </w:r>
    </w:p>
    <w:p w:rsidR="002E68B0" w:rsidRPr="00C31732" w:rsidRDefault="002E68B0" w:rsidP="002E68B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وإبليس، فله فيه حكم عظيمة، ونعم جسيمة، وهو سبحانه يستحق الحمد والحب والرضا لذاته وإحسانه.</w:t>
      </w:r>
    </w:p>
    <w:p w:rsidR="002E68B0" w:rsidRPr="00C31732" w:rsidRDefault="002E68B0" w:rsidP="002E68B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وهو سبحانه الذي خلق كل شيء، وبيده كل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شيء.خلق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النفس وألهمها فجورها وتقواها، وجعل إبراهيم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وآله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ومن تبعه أئمة يدعون إلى الخير بأمره، وجعل إبليس وفرعون أئمة يدعون إلى النار.</w:t>
      </w:r>
    </w:p>
    <w:p w:rsidR="002E68B0" w:rsidRPr="00C31732" w:rsidRDefault="002E68B0" w:rsidP="002E68B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قال الله تعالى: {أَلَا لَهُ الْخَلْقُ وَالْأَمْرُ تَبَارَكَ اللَّهُ رَبُّ الْعَالَمِينَ [54]} [الأعراف: 54].</w:t>
      </w:r>
    </w:p>
    <w:p w:rsidR="002E68B0" w:rsidRPr="00C31732" w:rsidRDefault="002E68B0" w:rsidP="002E68B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وقال الله تعالى في آل إبراهيم: {وَجَعَلْنَاهُمْ أَئِمَّةً يَهْدُونَ بِأَمْرِنَا وَأَوْحَيْنَا إِلَيْهِمْ فِعْلَ الْخَيْرَاتِ وَإِقَامَ الصَّلَاةِ وَإِيتَاءَ الزَّكَاةِ وَكَانُوا لَنَا عَابِدِينَ [73]} [الأنبياء:73].</w:t>
      </w:r>
    </w:p>
    <w:p w:rsidR="002E68B0" w:rsidRPr="00C31732" w:rsidRDefault="002E68B0" w:rsidP="002E68B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وقال الله تعالى في فرعون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وآله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: {وَجَعَلْنَاهُمْ أَئِمَّةً يَدْعُونَ إِلَى النَّارِ وَيَوْمَ الْقِيَامَةِ لَا يُنْصَرُونَ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[41] وَأَتْبَعْنَاهُمْ فِي هَذِهِ الدُّنْيَا لَعْنَةً وَيَوْمَ الْقِيَامَةِ هُمْ مِنَ الْمَقْبُوحِينَ [42]} [القصص:41- 42].</w:t>
      </w:r>
    </w:p>
    <w:p w:rsidR="002E68B0" w:rsidRPr="00C31732" w:rsidRDefault="002E68B0" w:rsidP="002E68B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ما يجب على المسلم:</w:t>
      </w:r>
    </w:p>
    <w:p w:rsidR="002E68B0" w:rsidRPr="00C31732" w:rsidRDefault="002E68B0" w:rsidP="002E68B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يجب على المسلم أن يثبت لله من الأسماء والصفات ما أثبته الله ورسوله، وينفى عنه ما نفاه الله ورسوله، ويثبت خلقه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وأمره.فيؤمن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بخلقه سبحانه لكل شيء، المتضمن كمال علمه وقدرته ومشيئته ويؤمن بنفوذ أمره في كل شيء، ويؤمن بأمره المتضمن بيان ما يحبه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ويرضاه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من الأقوال والأعمال.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ويؤمن بشرعه وقضائه وقدره، ويعبد ربه بموجب ذلك.</w:t>
      </w:r>
    </w:p>
    <w:p w:rsidR="002E68B0" w:rsidRPr="00C31732" w:rsidRDefault="002E68B0" w:rsidP="002E68B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قال الله تعالى: {آمَنَ الرَّسُولُ بِمَا أُنْزِلَ إِلَيْهِ مِنْ رَبِّهِ وَالْمُؤْمِنُونَ كُلٌّ آمَنَ بِاللَّهِ وَمَلَائِكَتِهِ وَكُتُبِهِ وَرُسُلِهِ لَا نُفَرِّقُ بَيْنَ أَحَدٍ مِنْ رُسُلِهِ وَقَالُوا سَمِعْنَا وَأَطَعْنَا غُفْرَانَكَ رَبَّنَا وَإِلَيْكَ الْمَصِيرُ } [البقرة:285].</w:t>
      </w:r>
    </w:p>
    <w:p w:rsidR="002E68B0" w:rsidRPr="006158EF" w:rsidRDefault="002E68B0" w:rsidP="002E68B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6158EF">
        <w:rPr>
          <w:rFonts w:ascii="Arabic Typesetting" w:hAnsi="Arabic Typesetting" w:cs="Arabic Typesetting"/>
          <w:b/>
          <w:bCs/>
          <w:sz w:val="88"/>
          <w:szCs w:val="88"/>
          <w:rtl/>
        </w:rPr>
        <w:t>إلى هنا ونكمل في الحلقة القادمة والسلام عليكم ورحمة الله وبركاته</w:t>
      </w:r>
    </w:p>
    <w:p w:rsidR="004119FD" w:rsidRDefault="004119FD">
      <w:bookmarkStart w:id="0" w:name="_GoBack"/>
      <w:bookmarkEnd w:id="0"/>
    </w:p>
    <w:sectPr w:rsidR="004119FD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361" w:rsidRDefault="001D3361" w:rsidP="002E68B0">
      <w:r>
        <w:separator/>
      </w:r>
    </w:p>
  </w:endnote>
  <w:endnote w:type="continuationSeparator" w:id="0">
    <w:p w:rsidR="001D3361" w:rsidRDefault="001D3361" w:rsidP="002E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12598141"/>
      <w:docPartObj>
        <w:docPartGallery w:val="Page Numbers (Bottom of Page)"/>
        <w:docPartUnique/>
      </w:docPartObj>
    </w:sdtPr>
    <w:sdtContent>
      <w:p w:rsidR="002E68B0" w:rsidRDefault="002E68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68B0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2E68B0" w:rsidRDefault="002E68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361" w:rsidRDefault="001D3361" w:rsidP="002E68B0">
      <w:r>
        <w:separator/>
      </w:r>
    </w:p>
  </w:footnote>
  <w:footnote w:type="continuationSeparator" w:id="0">
    <w:p w:rsidR="001D3361" w:rsidRDefault="001D3361" w:rsidP="002E6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B0"/>
    <w:rsid w:val="001D3361"/>
    <w:rsid w:val="002E68B0"/>
    <w:rsid w:val="004119FD"/>
    <w:rsid w:val="005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B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8B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E68B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2E68B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2E68B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B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8B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E68B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2E68B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2E68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344</Words>
  <Characters>1964</Characters>
  <Application>Microsoft Office Word</Application>
  <DocSecurity>0</DocSecurity>
  <Lines>16</Lines>
  <Paragraphs>4</Paragraphs>
  <ScaleCrop>false</ScaleCrop>
  <Company>Ahmed-Under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2023-02-08T05:01:00Z</dcterms:created>
  <dcterms:modified xsi:type="dcterms:W3CDTF">2023-02-08T05:02:00Z</dcterms:modified>
</cp:coreProperties>
</file>