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4C" w:rsidRPr="00CA3633" w:rsidRDefault="0055784C" w:rsidP="0055784C">
      <w:pPr>
        <w:rPr>
          <w:rFonts w:ascii="Arabic Typesetting" w:hAnsi="Arabic Typesetting" w:cs="Arabic Typesetting"/>
          <w:b/>
          <w:bCs/>
          <w:sz w:val="96"/>
          <w:szCs w:val="96"/>
          <w:rtl/>
        </w:rPr>
      </w:pPr>
      <w:r w:rsidRPr="00CA3633">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55784C" w:rsidRPr="00CA3633" w:rsidRDefault="0055784C" w:rsidP="0055784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CA3633">
        <w:rPr>
          <w:rFonts w:ascii="Arabic Typesetting" w:hAnsi="Arabic Typesetting" w:cs="Arabic Typesetting"/>
          <w:b/>
          <w:bCs/>
          <w:sz w:val="96"/>
          <w:szCs w:val="96"/>
          <w:rtl/>
        </w:rPr>
        <w:t xml:space="preserve"> والأربعون في موضوع (المعطي) وهي بعنوان :</w:t>
      </w:r>
    </w:p>
    <w:p w:rsidR="0055784C" w:rsidRPr="00876C61" w:rsidRDefault="0055784C" w:rsidP="0055784C">
      <w:pPr>
        <w:rPr>
          <w:rFonts w:ascii="Arabic Typesetting" w:hAnsi="Arabic Typesetting" w:cs="Arabic Typesetting"/>
          <w:b/>
          <w:bCs/>
          <w:sz w:val="96"/>
          <w:szCs w:val="96"/>
          <w:rtl/>
        </w:rPr>
      </w:pPr>
      <w:r w:rsidRPr="00CA3633">
        <w:rPr>
          <w:rFonts w:ascii="Arabic Typesetting" w:hAnsi="Arabic Typesetting" w:cs="Arabic Typesetting"/>
          <w:b/>
          <w:bCs/>
          <w:sz w:val="96"/>
          <w:szCs w:val="96"/>
          <w:rtl/>
        </w:rPr>
        <w:t>* العَطَاءَاتُ الرّبّانِيَّةُ لِسَيِّدِ البَرِيَّةِ :</w:t>
      </w:r>
    </w:p>
    <w:p w:rsidR="0055784C" w:rsidRPr="00876C61" w:rsidRDefault="0055784C" w:rsidP="005578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وما كان لهذه العطاءات والمنح الربانية أن تنتهي بموته  صلى الله عليه وسلم  بل هناك عطاءات ومنح بعد مماته  صلى الله عليه وسلم  وهي خير له ولأمته.</w:t>
      </w:r>
    </w:p>
    <w:p w:rsidR="0055784C" w:rsidRPr="00876C61" w:rsidRDefault="0055784C" w:rsidP="005578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فلقد كان رسول الله   صلى الله عليه وسلم  رحيمًا بأمته أشد الرحمة شفوقًا بها أعظم الشفقة فاستغل عطاءات الله ومنحه له ليسخرها لأمته، </w:t>
      </w:r>
      <w:proofErr w:type="spellStart"/>
      <w:r w:rsidRPr="00876C61">
        <w:rPr>
          <w:rFonts w:ascii="Arabic Typesetting" w:hAnsi="Arabic Typesetting" w:cs="Arabic Typesetting"/>
          <w:b/>
          <w:bCs/>
          <w:sz w:val="96"/>
          <w:szCs w:val="96"/>
          <w:rtl/>
        </w:rPr>
        <w:t>ويزللها</w:t>
      </w:r>
      <w:proofErr w:type="spellEnd"/>
      <w:r w:rsidRPr="00876C61">
        <w:rPr>
          <w:rFonts w:ascii="Arabic Typesetting" w:hAnsi="Arabic Typesetting" w:cs="Arabic Typesetting"/>
          <w:b/>
          <w:bCs/>
          <w:sz w:val="96"/>
          <w:szCs w:val="96"/>
          <w:rtl/>
        </w:rPr>
        <w:t xml:space="preserve"> لهم ليدخلهم جنة ربهم فعَنْ عَبْدِ اللَّهِ بْنِ عَمْرِو بْنِ الْعَاصِ أَنَّ النَّبِيَّ  صلى الله عليه وسلم  تَلا قَوْلَ اللَّهِ عَزَّ وَجَلَّ فِي إِبْرَاهِيمَ: {رَبِّ إِنَّهُنَّ أَضْلَلْنَ كَثِيرًا مِنْ النَّاسِ فَمَنْ تَبِعَنِي فَإِنَّهُ مِنِّي وَمَنْ عَصَانِي فَإِنَّكَ غَفُورٌ رَّحِيمٌ} [إبرهيم36] وَقَالَ عِيسَى عَلَيْهِ السَّلام: {إِنْ تُعَذِّبْهُمْ فَإِنَّهُمْ عِبَادُكَ وَإِنْ تَغْفِرْ لَهُمْ </w:t>
      </w:r>
      <w:r w:rsidRPr="00876C61">
        <w:rPr>
          <w:rFonts w:ascii="Arabic Typesetting" w:hAnsi="Arabic Typesetting" w:cs="Arabic Typesetting"/>
          <w:b/>
          <w:bCs/>
          <w:sz w:val="96"/>
          <w:szCs w:val="96"/>
          <w:rtl/>
        </w:rPr>
        <w:lastRenderedPageBreak/>
        <w:t xml:space="preserve">فَإِنَّكَ أَنْتَ الْعَزِيزُ الْحَكِيمُ} [المائدة118] فَرَفَعَ يَدَيْهِ وَقَالَ اللَّهُمَّ أُمَّتِي </w:t>
      </w:r>
      <w:proofErr w:type="spellStart"/>
      <w:r w:rsidRPr="00876C61">
        <w:rPr>
          <w:rFonts w:ascii="Arabic Typesetting" w:hAnsi="Arabic Typesetting" w:cs="Arabic Typesetting"/>
          <w:b/>
          <w:bCs/>
          <w:sz w:val="96"/>
          <w:szCs w:val="96"/>
          <w:rtl/>
        </w:rPr>
        <w:t>أُمَّتِي</w:t>
      </w:r>
      <w:proofErr w:type="spellEnd"/>
      <w:r w:rsidRPr="00876C61">
        <w:rPr>
          <w:rFonts w:ascii="Arabic Typesetting" w:hAnsi="Arabic Typesetting" w:cs="Arabic Typesetting"/>
          <w:b/>
          <w:bCs/>
          <w:sz w:val="96"/>
          <w:szCs w:val="96"/>
          <w:rtl/>
        </w:rPr>
        <w:t xml:space="preserve"> وَبَكَى فَقَالَ اللَّهُ عَزَّ وَجَلَّ يَا جِبْرِيلُ: اذْهَبْ إِلَى مُحَمَّدٍ -وَرَبُّكَ أَعْلَمُ- فَسَلْهُ مَا يُبْكِيكَ فَأَتَاهُ جِبْرِيلُ عَلَيْهِ السَّلَام فَسَأَلَهُ فَأَخْبَرَهُ رَسُولُ اللَّهِ  صلى الله عليه وسلم  بِمَا قَالَ -وَهُوَ أَعْلَمُ- فَقَالَ اللَّهُ يَا جِبْرِيلُ: اذْهَبْ إِلَى مُحَمَّدٍ فَقُلْ: إِنَّا سَنُرْضِيكَ فِي أُمَّتِكَ وَلا </w:t>
      </w:r>
      <w:proofErr w:type="spellStart"/>
      <w:r w:rsidRPr="00876C61">
        <w:rPr>
          <w:rFonts w:ascii="Arabic Typesetting" w:hAnsi="Arabic Typesetting" w:cs="Arabic Typesetting"/>
          <w:b/>
          <w:bCs/>
          <w:sz w:val="96"/>
          <w:szCs w:val="96"/>
          <w:rtl/>
        </w:rPr>
        <w:t>نَسُوءُكَ</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[(صحيح): مسلم 202.</w:t>
      </w:r>
      <w:r w:rsidRPr="00876C61">
        <w:rPr>
          <w:rFonts w:ascii="Arabic Typesetting" w:hAnsi="Arabic Typesetting" w:cs="Arabic Typesetting" w:hint="cs"/>
          <w:b/>
          <w:bCs/>
          <w:sz w:val="96"/>
          <w:szCs w:val="96"/>
          <w:rtl/>
        </w:rPr>
        <w:t>]</w:t>
      </w:r>
    </w:p>
    <w:p w:rsidR="0055784C" w:rsidRPr="00876C61" w:rsidRDefault="0055784C" w:rsidP="005578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وعن ابْنِ عُمَرَ رَضِيَ اللَّهُ عَنْهُمَا قال: «إِنَّ النَّاسَ يَصِيرُونَ يَوْمَ الْقِيَامَةِ جُثًا كُلُّ أُمَّةٍ تَتْبَعُ نَبِيَّهَا يَقُولُونَ يَا فُلَانُ اشْفَعْ يَا فُلَانُ اشْفَعْ حَتَّى تَنْتَهِيَ الشَّفَاعَةُ إِلَى النَّبِيِّ  صلى الله عليه وسلم  فَذَلِكَ يَوْمَ يَبْعَثُهُ اللَّهُ الْمَقَامَ الْمَحْمُودَ»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[(صحيح): البخاري 4718، مسلم 1040، </w:t>
      </w:r>
      <w:proofErr w:type="spellStart"/>
      <w:r w:rsidRPr="00876C61">
        <w:rPr>
          <w:rFonts w:ascii="Arabic Typesetting" w:hAnsi="Arabic Typesetting" w:cs="Arabic Typesetting"/>
          <w:b/>
          <w:bCs/>
          <w:sz w:val="96"/>
          <w:szCs w:val="96"/>
          <w:rtl/>
        </w:rPr>
        <w:t>النسائى</w:t>
      </w:r>
      <w:proofErr w:type="spellEnd"/>
      <w:r w:rsidRPr="00876C61">
        <w:rPr>
          <w:rFonts w:ascii="Arabic Typesetting" w:hAnsi="Arabic Typesetting" w:cs="Arabic Typesetting"/>
          <w:b/>
          <w:bCs/>
          <w:sz w:val="96"/>
          <w:szCs w:val="96"/>
          <w:rtl/>
        </w:rPr>
        <w:t xml:space="preserve"> 2585.</w:t>
      </w:r>
      <w:r w:rsidRPr="00876C61">
        <w:rPr>
          <w:rFonts w:ascii="Arabic Typesetting" w:hAnsi="Arabic Typesetting" w:cs="Arabic Typesetting" w:hint="cs"/>
          <w:b/>
          <w:bCs/>
          <w:sz w:val="96"/>
          <w:szCs w:val="96"/>
          <w:rtl/>
        </w:rPr>
        <w:t>]</w:t>
      </w:r>
    </w:p>
    <w:p w:rsidR="0055784C" w:rsidRPr="00876C61" w:rsidRDefault="0055784C" w:rsidP="005578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وعَنْ أَبِي سَعِيدٍ قَالَ </w:t>
      </w:r>
      <w:proofErr w:type="spellStart"/>
      <w:r w:rsidRPr="00876C61">
        <w:rPr>
          <w:rFonts w:ascii="Arabic Typesetting" w:hAnsi="Arabic Typesetting" w:cs="Arabic Typesetting"/>
          <w:b/>
          <w:bCs/>
          <w:sz w:val="96"/>
          <w:szCs w:val="96"/>
          <w:rtl/>
        </w:rPr>
        <w:t>قَالَ</w:t>
      </w:r>
      <w:proofErr w:type="spellEnd"/>
      <w:r w:rsidRPr="00876C61">
        <w:rPr>
          <w:rFonts w:ascii="Arabic Typesetting" w:hAnsi="Arabic Typesetting" w:cs="Arabic Typesetting"/>
          <w:b/>
          <w:bCs/>
          <w:sz w:val="96"/>
          <w:szCs w:val="96"/>
          <w:rtl/>
        </w:rPr>
        <w:t xml:space="preserve"> رَسُولُ اللَّهِ  صلى الله عليه وسلم : «أَنَا سَيِّدُ وَلَدِ آدَمَ يَوْمَ </w:t>
      </w:r>
      <w:r w:rsidRPr="00876C61">
        <w:rPr>
          <w:rFonts w:ascii="Arabic Typesetting" w:hAnsi="Arabic Typesetting" w:cs="Arabic Typesetting"/>
          <w:b/>
          <w:bCs/>
          <w:sz w:val="96"/>
          <w:szCs w:val="96"/>
          <w:rtl/>
        </w:rPr>
        <w:lastRenderedPageBreak/>
        <w:t xml:space="preserve">الْقِيَامَةِ وَلَا فَخْرَ وَبِيَدِي لِوَاءُ الْحَمْدِ وَلَا فَخْرَ وَمَا مِنْ نَبِيٍّ يَوْمَئِذٍ آدَمَ فَمَنْ سِوَاهُ إِلَّا تَحْتَ لِوَائِي وَأَنَا أَوَّلُ مَنْ تَنْشَقُّ عَنْهُ الْأَرْضُ وَلَا فَخْرَ. قَالَ: فَيَفْزَعُ النَّاسُ ثَلَاثَ فَزَعَاتٍ فَيَأْتُونَ آدَمَ فَيَقُولُونَ أَنْتَ أَبُونَا آدَمُ فَاشْفَعْ لَنَا إِلَى رَبِّكَ فَيَقُولُ: إِنِّي أَذْنَبْتُ ذَنْبًا أُهْبِطْتُ مِنْهُ إِلَى الْأَرْضِ وَلَكِنْ ائْتُوا نُوحًا فَيَأْتُونَ نُوحًا فَيَقُولُ: إِنِّي دَعَوْتُ عَلَى أَهْلِ الْأَرْضِ دَعْوَةً فَأُهْلِكُوا وَلَكِنْ اذْهَبُوا إِلَى إِبْرَاهِيمَ فَيَأْتُونَ إِبْرَاهِيمَ فَيَقُولُ: إِنِّي كَذَبْتُ ثَلَاثَ </w:t>
      </w:r>
      <w:proofErr w:type="spellStart"/>
      <w:r w:rsidRPr="00876C61">
        <w:rPr>
          <w:rFonts w:ascii="Arabic Typesetting" w:hAnsi="Arabic Typesetting" w:cs="Arabic Typesetting"/>
          <w:b/>
          <w:bCs/>
          <w:sz w:val="96"/>
          <w:szCs w:val="96"/>
          <w:rtl/>
        </w:rPr>
        <w:t>كَذِبَاتٍ</w:t>
      </w:r>
      <w:proofErr w:type="spellEnd"/>
      <w:r w:rsidRPr="00876C61">
        <w:rPr>
          <w:rFonts w:ascii="Arabic Typesetting" w:hAnsi="Arabic Typesetting" w:cs="Arabic Typesetting"/>
          <w:b/>
          <w:bCs/>
          <w:sz w:val="96"/>
          <w:szCs w:val="96"/>
          <w:rtl/>
        </w:rPr>
        <w:t xml:space="preserve"> -ثُمَّ قَالَ رَسُولُ اللَّهِ  صلى </w:t>
      </w:r>
      <w:r w:rsidRPr="00876C61">
        <w:rPr>
          <w:rFonts w:ascii="Arabic Typesetting" w:hAnsi="Arabic Typesetting" w:cs="Arabic Typesetting"/>
          <w:b/>
          <w:bCs/>
          <w:sz w:val="96"/>
          <w:szCs w:val="96"/>
          <w:rtl/>
        </w:rPr>
        <w:lastRenderedPageBreak/>
        <w:t xml:space="preserve">الله عليه وسلم : مَا مِنْهَا كَذِبَةٌ إِلَّا مَا حَلَّ بِهَا عَنْ دِينِ اللَّهِ- وَلَكِنْ ائْتُوا مُوسَى فَيَأْتُونَ مُوسَى فَيَقُولُ: إِنِّي قَدْ قَتَلْتُ نَفْسًا وَلَكِنْ ائْتُوا عِيسَى فَيَأْتُونَ عِيسَى فَيَقُولُ: إِنِّي عُبِدْتُ مِنْ دُونِ اللَّهِ وَلَكِنْ ائْتُوا مُحَمَّدًا قَالَ: فَيَأْتُونَنِي فَأَنْطَلِقُ مَعَهُمْ. قَالَ ابْنُ جُدْعَانَ قَالَ أَنَسٌ: فَكَأَنِّي أَنْظُرُ إِلَى رَسُولِ اللَّهِ  صلى الله عليه وسلم  قَالَ: فَآخُذُ بِحَلْقَةِ بَابِ الْجَنَّةِ </w:t>
      </w:r>
      <w:proofErr w:type="spellStart"/>
      <w:r w:rsidRPr="00876C61">
        <w:rPr>
          <w:rFonts w:ascii="Arabic Typesetting" w:hAnsi="Arabic Typesetting" w:cs="Arabic Typesetting"/>
          <w:b/>
          <w:bCs/>
          <w:sz w:val="96"/>
          <w:szCs w:val="96"/>
          <w:rtl/>
        </w:rPr>
        <w:t>فَأُقَعْقِعُهَا</w:t>
      </w:r>
      <w:proofErr w:type="spellEnd"/>
      <w:r w:rsidRPr="00876C61">
        <w:rPr>
          <w:rFonts w:ascii="Arabic Typesetting" w:hAnsi="Arabic Typesetting" w:cs="Arabic Typesetting"/>
          <w:b/>
          <w:bCs/>
          <w:sz w:val="96"/>
          <w:szCs w:val="96"/>
          <w:rtl/>
        </w:rPr>
        <w:t xml:space="preserve"> فَيُقَالُ: مَنْ هَذَا فَيُقَالُ مُحَمَّدٌ فَيَفْتَحُونَ لِي وَيُرَحِّبُونَ بِي فَيَقُولُونَ: مَرْحَبًا فَأَخِرُّ سَاجِدًا فَيُلْهِمُنِي </w:t>
      </w:r>
      <w:r w:rsidRPr="00876C61">
        <w:rPr>
          <w:rFonts w:ascii="Arabic Typesetting" w:hAnsi="Arabic Typesetting" w:cs="Arabic Typesetting"/>
          <w:b/>
          <w:bCs/>
          <w:sz w:val="96"/>
          <w:szCs w:val="96"/>
          <w:rtl/>
        </w:rPr>
        <w:lastRenderedPageBreak/>
        <w:t xml:space="preserve">اللَّهُ مِنْ الثَّنَاءِ وَالْحَمْدِ فَيُقَالُ لِي: ارْفَعْ رَأْسَكَ وَسَلْ تُعْطَ وَاشْفَعْ تُشَفَّعْ وَقُلْ يُسْمَعْ لِقَوْلِكَ. وَهُوَ الْمَقَامُ الْمَحْمُودُ الَّذِي قَالَ اللَّهُ عَسَى أَنْ يَبْعَثَكَ رَبُّكَ مَقَامًا مَحْمُودًا» </w:t>
      </w:r>
      <w:r w:rsidRPr="00876C61">
        <w:rPr>
          <w:rFonts w:ascii="Arabic Typesetting" w:hAnsi="Arabic Typesetting" w:cs="Arabic Typesetting" w:hint="cs"/>
          <w:b/>
          <w:bCs/>
          <w:sz w:val="96"/>
          <w:szCs w:val="96"/>
          <w:rtl/>
        </w:rPr>
        <w:t xml:space="preserve"> </w:t>
      </w:r>
      <w:r w:rsidRPr="00472FF8">
        <w:rPr>
          <w:rFonts w:ascii="Arabic Typesetting" w:hAnsi="Arabic Typesetting" w:cs="Arabic Typesetting"/>
          <w:b/>
          <w:bCs/>
          <w:sz w:val="74"/>
          <w:szCs w:val="74"/>
          <w:rtl/>
        </w:rPr>
        <w:t>[(صحيح): البخاري 7440، مسلم 182، الترمذي 2434، النسائي 1140.</w:t>
      </w:r>
      <w:r w:rsidRPr="00472FF8">
        <w:rPr>
          <w:rFonts w:ascii="Arabic Typesetting" w:hAnsi="Arabic Typesetting" w:cs="Arabic Typesetting" w:hint="cs"/>
          <w:b/>
          <w:bCs/>
          <w:sz w:val="74"/>
          <w:szCs w:val="74"/>
          <w:rtl/>
        </w:rPr>
        <w:t>]</w:t>
      </w:r>
    </w:p>
    <w:p w:rsidR="0055784C" w:rsidRPr="00876C61" w:rsidRDefault="0055784C" w:rsidP="005578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ولم تكن الشفاعة وحدها على أرض المحشر بل هناك المزيد؛ أعطاه الله نهرًا في الجنة يسقي منه أمته بيده الشريفة حتى لا </w:t>
      </w:r>
      <w:proofErr w:type="spellStart"/>
      <w:r w:rsidRPr="00876C61">
        <w:rPr>
          <w:rFonts w:ascii="Arabic Typesetting" w:hAnsi="Arabic Typesetting" w:cs="Arabic Typesetting"/>
          <w:b/>
          <w:bCs/>
          <w:sz w:val="96"/>
          <w:szCs w:val="96"/>
          <w:rtl/>
        </w:rPr>
        <w:t>يظمأوا</w:t>
      </w:r>
      <w:proofErr w:type="spellEnd"/>
      <w:r w:rsidRPr="00876C61">
        <w:rPr>
          <w:rFonts w:ascii="Arabic Typesetting" w:hAnsi="Arabic Typesetting" w:cs="Arabic Typesetting"/>
          <w:b/>
          <w:bCs/>
          <w:sz w:val="96"/>
          <w:szCs w:val="96"/>
          <w:rtl/>
        </w:rPr>
        <w:t xml:space="preserve"> في هذا اليوم ذي </w:t>
      </w:r>
      <w:proofErr w:type="spellStart"/>
      <w:r w:rsidRPr="00876C61">
        <w:rPr>
          <w:rFonts w:ascii="Arabic Typesetting" w:hAnsi="Arabic Typesetting" w:cs="Arabic Typesetting"/>
          <w:b/>
          <w:bCs/>
          <w:sz w:val="96"/>
          <w:szCs w:val="96"/>
          <w:rtl/>
        </w:rPr>
        <w:t>الهوائل</w:t>
      </w:r>
      <w:proofErr w:type="spellEnd"/>
      <w:r w:rsidRPr="00876C61">
        <w:rPr>
          <w:rFonts w:ascii="Arabic Typesetting" w:hAnsi="Arabic Typesetting" w:cs="Arabic Typesetting"/>
          <w:b/>
          <w:bCs/>
          <w:sz w:val="96"/>
          <w:szCs w:val="96"/>
          <w:rtl/>
        </w:rPr>
        <w:t xml:space="preserve"> النازلة والنوازل الهائلة الذي يُظْمِأُ الأمم جميعًا، </w:t>
      </w:r>
      <w:r w:rsidRPr="00876C61">
        <w:rPr>
          <w:rFonts w:ascii="Arabic Typesetting" w:hAnsi="Arabic Typesetting" w:cs="Arabic Typesetting"/>
          <w:b/>
          <w:bCs/>
          <w:sz w:val="96"/>
          <w:szCs w:val="96"/>
          <w:rtl/>
        </w:rPr>
        <w:lastRenderedPageBreak/>
        <w:t xml:space="preserve">فعَنْ أَنَسٍ قَالَ: «بَيْنَا رَسُولُ اللَّهِ  صلى الله عليه وسلم  ذَاتَ يَوْمٍ بَيْنَ أَظْهُرِنَا إِذْ أَغْفَى إِغْفَاءَةً ثُمَّ رَفَعَ رَأْسَهُ مُتَبَسِّمًا فَقُلْنَا مَا أَضْحَكَكَ يَا رَسُولَ اللَّهِ قَالَ أُنْزِلَتْ عَلَيَّ آنِفًا سُورَةٌ فَقَرَأَ بِسْمِ اللَّهِ الرَّحْمَنِ الرَّحِيمِ إِنَّا أَعْطَيْنَاكَ الْكَوْثَرَ فَصَلِّ لِرَبِّكَ وَانْحَرْ إِنَّ شَانِئَكَ هُوَ الْأَبْتَرُ ثُمَّ قَالَ أَتَدْرُونَ مَا الْكَوْثَرُ فَقُلْنَا اللَّهُ وَرَسُولُهُ أَعْلَمُ قَالَ فَإِنَّهُ نَهْرٌ وَعَدَنِيهِ رَبِّي عَزَّ وَجَلَّ عَلَيْهِ خَيْرٌ كَثِيرٌ هُوَ حَوْضٌ تَرِدُ عَلَيْهِ أُمَّتِي يَوْمَ الْقِيَامَةِ آنِيَتُهُ عَدَدُ النُّجُومِ فَيُخْتَلَجُ الْعَبْدُ مِنْهُمْ فَأَقُولُ رَبِّ </w:t>
      </w:r>
      <w:r w:rsidRPr="00876C61">
        <w:rPr>
          <w:rFonts w:ascii="Arabic Typesetting" w:hAnsi="Arabic Typesetting" w:cs="Arabic Typesetting"/>
          <w:b/>
          <w:bCs/>
          <w:sz w:val="96"/>
          <w:szCs w:val="96"/>
          <w:rtl/>
        </w:rPr>
        <w:lastRenderedPageBreak/>
        <w:t>إِنَّهُ مِنْ أُمَّتِي فَيَقُولُ مَا تَدْرِي مَا أَحْدَثَتْ بَعْدَكَ»</w:t>
      </w:r>
      <w:r w:rsidRPr="00876C61">
        <w:rPr>
          <w:rFonts w:ascii="Arabic Typesetting" w:hAnsi="Arabic Typesetting" w:cs="Arabic Typesetting" w:hint="cs"/>
          <w:b/>
          <w:bCs/>
          <w:sz w:val="96"/>
          <w:szCs w:val="96"/>
          <w:rtl/>
        </w:rPr>
        <w:t xml:space="preserve"> </w:t>
      </w:r>
      <w:r w:rsidRPr="00472FF8">
        <w:rPr>
          <w:rFonts w:ascii="Arabic Typesetting" w:hAnsi="Arabic Typesetting" w:cs="Arabic Typesetting"/>
          <w:b/>
          <w:bCs/>
          <w:sz w:val="64"/>
          <w:szCs w:val="64"/>
          <w:rtl/>
        </w:rPr>
        <w:t>[ (صحيح): البخاري 4964، مسلم 400، أبو داود 784، الترمذي 3359، النسائي 904.</w:t>
      </w:r>
      <w:r w:rsidRPr="00472FF8">
        <w:rPr>
          <w:rFonts w:ascii="Arabic Typesetting" w:hAnsi="Arabic Typesetting" w:cs="Arabic Typesetting" w:hint="cs"/>
          <w:b/>
          <w:bCs/>
          <w:sz w:val="64"/>
          <w:szCs w:val="64"/>
          <w:rtl/>
        </w:rPr>
        <w:t>]</w:t>
      </w:r>
    </w:p>
    <w:p w:rsidR="0055784C" w:rsidRDefault="0055784C" w:rsidP="005578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فكل هذه العطاءات والمنح وإن كانت لمحمد  صلى الله عليه وسلم  ظاهرًا فهي للمسلمين من باب التبعية، وهي تصب في مصلحة المسلمين، ولكن هل المسلمون أهلٌ لهذه العطاءات؟!، وهل المسلمون يستحقون كل هذه التضحيات التي يسعى إليها سيدهم ونبيهم ورسولهم محمد  صلى الله عليه وسلم ؟!، وهل هم </w:t>
      </w:r>
      <w:r w:rsidRPr="00876C61">
        <w:rPr>
          <w:rFonts w:ascii="Arabic Typesetting" w:hAnsi="Arabic Typesetting" w:cs="Arabic Typesetting"/>
          <w:b/>
          <w:bCs/>
          <w:sz w:val="96"/>
          <w:szCs w:val="96"/>
          <w:rtl/>
        </w:rPr>
        <w:lastRenderedPageBreak/>
        <w:t>أوفياء لشريعته ومنهاجه، يحكمونه فيما شجر بينهم ثم لا يجدون في أنفسهم حرجًا مما قضى به وحكم؟! أم إنهم معرضون عن شريعته ومنهاجه ويفضلون مناهج الغرب والشرق عليها؟!.</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صيد الفوائد  - العَطَاءَاتُ الرّبّانِيَّةُ لِسَيِّدِ البَرِيَّةِ بِقَلَمِ/ عِمَاد حَسَن أَبُو العَيْنَيْنِ</w:t>
      </w:r>
      <w:r w:rsidRPr="00876C61">
        <w:rPr>
          <w:rFonts w:ascii="Arabic Typesetting" w:hAnsi="Arabic Typesetting" w:cs="Arabic Typesetting" w:hint="cs"/>
          <w:b/>
          <w:bCs/>
          <w:sz w:val="96"/>
          <w:szCs w:val="96"/>
          <w:rtl/>
        </w:rPr>
        <w:t>]</w:t>
      </w:r>
    </w:p>
    <w:p w:rsidR="0055784C" w:rsidRDefault="0055784C" w:rsidP="0055784C">
      <w:pPr>
        <w:rPr>
          <w:rFonts w:ascii="Arabic Typesetting" w:hAnsi="Arabic Typesetting" w:cs="Arabic Typesetting"/>
          <w:b/>
          <w:bCs/>
          <w:sz w:val="16"/>
          <w:szCs w:val="16"/>
          <w:rtl/>
        </w:rPr>
      </w:pPr>
      <w:r w:rsidRPr="00472FF8">
        <w:rPr>
          <w:rFonts w:ascii="Arabic Typesetting" w:hAnsi="Arabic Typesetting" w:cs="Arabic Typesetting"/>
          <w:b/>
          <w:bCs/>
          <w:sz w:val="96"/>
          <w:szCs w:val="96"/>
          <w:rtl/>
        </w:rPr>
        <w:t>الى هنا ونكمل في اللقاء القادم والسلام عليكم ورحمة الله وبركاته</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D4" w:rsidRDefault="005327D4" w:rsidP="0055784C">
      <w:pPr>
        <w:spacing w:after="0" w:line="240" w:lineRule="auto"/>
      </w:pPr>
      <w:r>
        <w:separator/>
      </w:r>
    </w:p>
  </w:endnote>
  <w:endnote w:type="continuationSeparator" w:id="0">
    <w:p w:rsidR="005327D4" w:rsidRDefault="005327D4" w:rsidP="0055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791839"/>
      <w:docPartObj>
        <w:docPartGallery w:val="Page Numbers (Bottom of Page)"/>
        <w:docPartUnique/>
      </w:docPartObj>
    </w:sdtPr>
    <w:sdtContent>
      <w:p w:rsidR="0055784C" w:rsidRDefault="0055784C">
        <w:pPr>
          <w:pStyle w:val="a4"/>
          <w:jc w:val="center"/>
        </w:pPr>
        <w:r>
          <w:fldChar w:fldCharType="begin"/>
        </w:r>
        <w:r>
          <w:instrText>PAGE   \* MERGEFORMAT</w:instrText>
        </w:r>
        <w:r>
          <w:fldChar w:fldCharType="separate"/>
        </w:r>
        <w:r w:rsidRPr="0055784C">
          <w:rPr>
            <w:noProof/>
            <w:rtl/>
            <w:lang w:val="ar-SA"/>
          </w:rPr>
          <w:t>10</w:t>
        </w:r>
        <w:r>
          <w:fldChar w:fldCharType="end"/>
        </w:r>
      </w:p>
    </w:sdtContent>
  </w:sdt>
  <w:p w:rsidR="0055784C" w:rsidRDefault="005578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D4" w:rsidRDefault="005327D4" w:rsidP="0055784C">
      <w:pPr>
        <w:spacing w:after="0" w:line="240" w:lineRule="auto"/>
      </w:pPr>
      <w:r>
        <w:separator/>
      </w:r>
    </w:p>
  </w:footnote>
  <w:footnote w:type="continuationSeparator" w:id="0">
    <w:p w:rsidR="005327D4" w:rsidRDefault="005327D4" w:rsidP="005578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4C"/>
    <w:rsid w:val="005327D4"/>
    <w:rsid w:val="0055784C"/>
    <w:rsid w:val="00BB584D"/>
    <w:rsid w:val="00D63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84C"/>
    <w:pPr>
      <w:tabs>
        <w:tab w:val="center" w:pos="4153"/>
        <w:tab w:val="right" w:pos="8306"/>
      </w:tabs>
      <w:spacing w:after="0" w:line="240" w:lineRule="auto"/>
    </w:pPr>
  </w:style>
  <w:style w:type="character" w:customStyle="1" w:styleId="Char">
    <w:name w:val="رأس الصفحة Char"/>
    <w:basedOn w:val="a0"/>
    <w:link w:val="a3"/>
    <w:uiPriority w:val="99"/>
    <w:rsid w:val="0055784C"/>
    <w:rPr>
      <w:rFonts w:cs="Arial"/>
    </w:rPr>
  </w:style>
  <w:style w:type="paragraph" w:styleId="a4">
    <w:name w:val="footer"/>
    <w:basedOn w:val="a"/>
    <w:link w:val="Char0"/>
    <w:uiPriority w:val="99"/>
    <w:unhideWhenUsed/>
    <w:rsid w:val="0055784C"/>
    <w:pPr>
      <w:tabs>
        <w:tab w:val="center" w:pos="4153"/>
        <w:tab w:val="right" w:pos="8306"/>
      </w:tabs>
      <w:spacing w:after="0" w:line="240" w:lineRule="auto"/>
    </w:pPr>
  </w:style>
  <w:style w:type="character" w:customStyle="1" w:styleId="Char0">
    <w:name w:val="تذييل الصفحة Char"/>
    <w:basedOn w:val="a0"/>
    <w:link w:val="a4"/>
    <w:uiPriority w:val="99"/>
    <w:rsid w:val="0055784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84C"/>
    <w:pPr>
      <w:tabs>
        <w:tab w:val="center" w:pos="4153"/>
        <w:tab w:val="right" w:pos="8306"/>
      </w:tabs>
      <w:spacing w:after="0" w:line="240" w:lineRule="auto"/>
    </w:pPr>
  </w:style>
  <w:style w:type="character" w:customStyle="1" w:styleId="Char">
    <w:name w:val="رأس الصفحة Char"/>
    <w:basedOn w:val="a0"/>
    <w:link w:val="a3"/>
    <w:uiPriority w:val="99"/>
    <w:rsid w:val="0055784C"/>
    <w:rPr>
      <w:rFonts w:cs="Arial"/>
    </w:rPr>
  </w:style>
  <w:style w:type="paragraph" w:styleId="a4">
    <w:name w:val="footer"/>
    <w:basedOn w:val="a"/>
    <w:link w:val="Char0"/>
    <w:uiPriority w:val="99"/>
    <w:unhideWhenUsed/>
    <w:rsid w:val="0055784C"/>
    <w:pPr>
      <w:tabs>
        <w:tab w:val="center" w:pos="4153"/>
        <w:tab w:val="right" w:pos="8306"/>
      </w:tabs>
      <w:spacing w:after="0" w:line="240" w:lineRule="auto"/>
    </w:pPr>
  </w:style>
  <w:style w:type="character" w:customStyle="1" w:styleId="Char0">
    <w:name w:val="تذييل الصفحة Char"/>
    <w:basedOn w:val="a0"/>
    <w:link w:val="a4"/>
    <w:uiPriority w:val="99"/>
    <w:rsid w:val="0055784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751</Words>
  <Characters>4282</Characters>
  <Application>Microsoft Office Word</Application>
  <DocSecurity>0</DocSecurity>
  <Lines>35</Lines>
  <Paragraphs>10</Paragraphs>
  <ScaleCrop>false</ScaleCrop>
  <Company>Ahmed-Under</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2021-07-03T22:23:00Z</dcterms:created>
  <dcterms:modified xsi:type="dcterms:W3CDTF">2021-07-03T22:24:00Z</dcterms:modified>
</cp:coreProperties>
</file>