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F0" w:rsidRPr="00D931A0" w:rsidRDefault="00544AF0" w:rsidP="00544AF0">
      <w:pPr>
        <w:rPr>
          <w:rFonts w:ascii="Arabic Typesetting" w:hAnsi="Arabic Typesetting" w:cs="Arabic Typesetting"/>
          <w:b/>
          <w:bCs/>
          <w:sz w:val="96"/>
          <w:szCs w:val="96"/>
          <w:rtl/>
        </w:rPr>
      </w:pPr>
      <w:r w:rsidRPr="00D931A0">
        <w:rPr>
          <w:rFonts w:ascii="Arabic Typesetting" w:hAnsi="Arabic Typesetting" w:cs="Arabic Typesetting"/>
          <w:b/>
          <w:bCs/>
          <w:sz w:val="96"/>
          <w:szCs w:val="96"/>
          <w:rtl/>
        </w:rPr>
        <w:t xml:space="preserve">بسم الله والحمد لله والصلاة والسلام على رسول الله وبعد : فهذه </w:t>
      </w:r>
    </w:p>
    <w:p w:rsidR="00544AF0" w:rsidRPr="00A833F1" w:rsidRDefault="00544AF0" w:rsidP="00544AF0">
      <w:pPr>
        <w:rPr>
          <w:rFonts w:ascii="Arabic Typesetting" w:hAnsi="Arabic Typesetting" w:cs="Arabic Typesetting"/>
          <w:b/>
          <w:bCs/>
          <w:sz w:val="96"/>
          <w:szCs w:val="96"/>
          <w:rtl/>
        </w:rPr>
      </w:pPr>
      <w:r w:rsidRPr="00D931A0">
        <w:rPr>
          <w:rFonts w:ascii="Arabic Typesetting" w:hAnsi="Arabic Typesetting" w:cs="Arabic Typesetting"/>
          <w:b/>
          <w:bCs/>
          <w:sz w:val="96"/>
          <w:szCs w:val="96"/>
          <w:rtl/>
        </w:rPr>
        <w:t>الحلقة السا</w:t>
      </w:r>
      <w:r>
        <w:rPr>
          <w:rFonts w:ascii="Arabic Typesetting" w:hAnsi="Arabic Typesetting" w:cs="Arabic Typesetting" w:hint="cs"/>
          <w:b/>
          <w:bCs/>
          <w:sz w:val="96"/>
          <w:szCs w:val="96"/>
          <w:rtl/>
        </w:rPr>
        <w:t>بعة</w:t>
      </w:r>
      <w:r w:rsidRPr="00D931A0">
        <w:rPr>
          <w:rFonts w:ascii="Arabic Typesetting" w:hAnsi="Arabic Typesetting" w:cs="Arabic Typesetting"/>
          <w:b/>
          <w:bCs/>
          <w:sz w:val="96"/>
          <w:szCs w:val="96"/>
          <w:rtl/>
        </w:rPr>
        <w:t xml:space="preserve"> والثلاثون </w:t>
      </w:r>
      <w:proofErr w:type="spellStart"/>
      <w:r w:rsidRPr="00D931A0">
        <w:rPr>
          <w:rFonts w:ascii="Arabic Typesetting" w:hAnsi="Arabic Typesetting" w:cs="Arabic Typesetting"/>
          <w:b/>
          <w:bCs/>
          <w:sz w:val="96"/>
          <w:szCs w:val="96"/>
          <w:rtl/>
        </w:rPr>
        <w:t>بعدالمائة</w:t>
      </w:r>
      <w:proofErr w:type="spellEnd"/>
      <w:r w:rsidRPr="00D931A0">
        <w:rPr>
          <w:rFonts w:ascii="Arabic Typesetting" w:hAnsi="Arabic Typesetting" w:cs="Arabic Typesetting"/>
          <w:b/>
          <w:bCs/>
          <w:sz w:val="96"/>
          <w:szCs w:val="96"/>
          <w:rtl/>
        </w:rPr>
        <w:t xml:space="preserve"> في موضوع (الباعث) وهي بعنوان :*بواعث الحملة الصليبية ضد العالم الإسلامي :</w:t>
      </w:r>
    </w:p>
    <w:p w:rsidR="00544AF0" w:rsidRPr="00A833F1" w:rsidRDefault="00544AF0" w:rsidP="00544AF0">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ثانيًا: الباعث الاقتصادي</w:t>
      </w:r>
      <w:r w:rsidRPr="00A833F1">
        <w:rPr>
          <w:rFonts w:ascii="Arabic Typesetting" w:hAnsi="Arabic Typesetting" w:cs="Arabic Typesetting" w:hint="cs"/>
          <w:b/>
          <w:bCs/>
          <w:sz w:val="96"/>
          <w:szCs w:val="96"/>
          <w:rtl/>
        </w:rPr>
        <w:t>:</w:t>
      </w:r>
    </w:p>
    <w:p w:rsidR="00544AF0" w:rsidRPr="00A73B1B" w:rsidRDefault="00544AF0" w:rsidP="00544AF0">
      <w:pPr>
        <w:rPr>
          <w:rFonts w:ascii="Arabic Typesetting" w:hAnsi="Arabic Typesetting" w:cs="Arabic Typesetting"/>
          <w:b/>
          <w:bCs/>
          <w:sz w:val="92"/>
          <w:szCs w:val="92"/>
          <w:rtl/>
        </w:rPr>
      </w:pPr>
      <w:r w:rsidRPr="00A833F1">
        <w:rPr>
          <w:rFonts w:ascii="Arabic Typesetting" w:hAnsi="Arabic Typesetting" w:cs="Arabic Typesetting"/>
          <w:b/>
          <w:bCs/>
          <w:sz w:val="96"/>
          <w:szCs w:val="96"/>
          <w:rtl/>
        </w:rPr>
        <w:t xml:space="preserve">وهذا الباعث أيضًا من أهم البواعث في هذه الحملة الصليبية، فالجموع الهائلة من العامة خرجت لإحباطها التام من الحصول على أي قسط </w:t>
      </w:r>
      <w:r w:rsidRPr="00A73B1B">
        <w:rPr>
          <w:rFonts w:ascii="Arabic Typesetting" w:hAnsi="Arabic Typesetting" w:cs="Arabic Typesetting"/>
          <w:b/>
          <w:bCs/>
          <w:sz w:val="92"/>
          <w:szCs w:val="92"/>
          <w:rtl/>
        </w:rPr>
        <w:t xml:space="preserve">من رغد الحياة في </w:t>
      </w:r>
      <w:proofErr w:type="spellStart"/>
      <w:r w:rsidRPr="00A73B1B">
        <w:rPr>
          <w:rFonts w:ascii="Arabic Typesetting" w:hAnsi="Arabic Typesetting" w:cs="Arabic Typesetting"/>
          <w:b/>
          <w:bCs/>
          <w:sz w:val="92"/>
          <w:szCs w:val="92"/>
          <w:rtl/>
        </w:rPr>
        <w:lastRenderedPageBreak/>
        <w:t>أوربا،فخرجوا</w:t>
      </w:r>
      <w:proofErr w:type="spellEnd"/>
      <w:r w:rsidRPr="00A73B1B">
        <w:rPr>
          <w:rFonts w:ascii="Arabic Typesetting" w:hAnsi="Arabic Typesetting" w:cs="Arabic Typesetting"/>
          <w:b/>
          <w:bCs/>
          <w:sz w:val="92"/>
          <w:szCs w:val="92"/>
          <w:rtl/>
        </w:rPr>
        <w:t xml:space="preserve"> يبحثون عنها في </w:t>
      </w:r>
      <w:proofErr w:type="spellStart"/>
      <w:r w:rsidRPr="00A73B1B">
        <w:rPr>
          <w:rFonts w:ascii="Arabic Typesetting" w:hAnsi="Arabic Typesetting" w:cs="Arabic Typesetting"/>
          <w:b/>
          <w:bCs/>
          <w:sz w:val="92"/>
          <w:szCs w:val="92"/>
          <w:rtl/>
        </w:rPr>
        <w:t>فلسطين،وهم</w:t>
      </w:r>
      <w:proofErr w:type="spellEnd"/>
      <w:r w:rsidRPr="00A73B1B">
        <w:rPr>
          <w:rFonts w:ascii="Arabic Typesetting" w:hAnsi="Arabic Typesetting" w:cs="Arabic Typesetting"/>
          <w:b/>
          <w:bCs/>
          <w:sz w:val="92"/>
          <w:szCs w:val="92"/>
          <w:rtl/>
        </w:rPr>
        <w:t xml:space="preserve"> لن يخسروا </w:t>
      </w:r>
      <w:proofErr w:type="spellStart"/>
      <w:r w:rsidRPr="00A73B1B">
        <w:rPr>
          <w:rFonts w:ascii="Arabic Typesetting" w:hAnsi="Arabic Typesetting" w:cs="Arabic Typesetting"/>
          <w:b/>
          <w:bCs/>
          <w:sz w:val="92"/>
          <w:szCs w:val="92"/>
          <w:rtl/>
        </w:rPr>
        <w:t>شيئًا،فحتى</w:t>
      </w:r>
      <w:proofErr w:type="spellEnd"/>
      <w:r w:rsidRPr="00A73B1B">
        <w:rPr>
          <w:rFonts w:ascii="Arabic Typesetting" w:hAnsi="Arabic Typesetting" w:cs="Arabic Typesetting"/>
          <w:b/>
          <w:bCs/>
          <w:sz w:val="92"/>
          <w:szCs w:val="92"/>
          <w:rtl/>
        </w:rPr>
        <w:t xml:space="preserve"> الموت أفضل من حالتهم البائسة تحت </w:t>
      </w:r>
      <w:proofErr w:type="spellStart"/>
      <w:r w:rsidRPr="00A73B1B">
        <w:rPr>
          <w:rFonts w:ascii="Arabic Typesetting" w:hAnsi="Arabic Typesetting" w:cs="Arabic Typesetting"/>
          <w:b/>
          <w:bCs/>
          <w:sz w:val="92"/>
          <w:szCs w:val="92"/>
          <w:rtl/>
        </w:rPr>
        <w:t>نيرالإقطاعيين</w:t>
      </w:r>
      <w:proofErr w:type="spellEnd"/>
      <w:r w:rsidRPr="00A73B1B">
        <w:rPr>
          <w:rFonts w:ascii="Arabic Typesetting" w:hAnsi="Arabic Typesetting" w:cs="Arabic Typesetting"/>
          <w:b/>
          <w:bCs/>
          <w:sz w:val="92"/>
          <w:szCs w:val="92"/>
          <w:rtl/>
        </w:rPr>
        <w:t xml:space="preserve"> والملوك.</w:t>
      </w:r>
    </w:p>
    <w:p w:rsidR="00544AF0" w:rsidRPr="00A833F1" w:rsidRDefault="00544AF0" w:rsidP="00544AF0">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والأمراء الإقطاعيون ما خرجوا إلا بغية الثراء والتملك، وقد كانت الحرب في فلسطين فرصة للكثيرين من أمراء أوربا لتحقيق طموحات استحال عليهم تحقيقها في أوربا؛ لأن القانون الأوربي آنذاك كان يمنع تقسيم الميراث على كل الأبناء، بل كانت تنتقل الإقطاعية بكاملها إلى الابن الأكبر بعد وفاة الأب الأمير، وذلك حتى </w:t>
      </w:r>
      <w:r w:rsidRPr="00A833F1">
        <w:rPr>
          <w:rFonts w:ascii="Arabic Typesetting" w:hAnsi="Arabic Typesetting" w:cs="Arabic Typesetting"/>
          <w:b/>
          <w:bCs/>
          <w:sz w:val="96"/>
          <w:szCs w:val="96"/>
          <w:rtl/>
        </w:rPr>
        <w:lastRenderedPageBreak/>
        <w:t xml:space="preserve">لا تتفتت الثروة وتقلُّ الأرض، وبالتالي تسقط الهيبة والكلمة. </w:t>
      </w:r>
    </w:p>
    <w:p w:rsidR="00544AF0" w:rsidRPr="00A833F1" w:rsidRDefault="00544AF0" w:rsidP="00544AF0">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وهذا الوضع خلق جيلاً من الأمراء لا أمل عندهم في التملُّك، فلما فتحت أمامهم أبواب الحرب في فلسطين سارعوا جميعًا للحصول على أي ملكية؛ لينافسوا بذلك إخوانهم الكبار.</w:t>
      </w:r>
    </w:p>
    <w:p w:rsidR="00544AF0" w:rsidRDefault="00544AF0" w:rsidP="00544AF0">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وكان هذا الباعث الاقتصادي واضحًا أيضًا عند تجَّار الموانئ الإيطالية، </w:t>
      </w:r>
    </w:p>
    <w:p w:rsidR="00544AF0" w:rsidRPr="00A833F1" w:rsidRDefault="00544AF0" w:rsidP="00544AF0">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 xml:space="preserve">وأشهرها البندقية وبيزا </w:t>
      </w:r>
      <w:proofErr w:type="spellStart"/>
      <w:r w:rsidRPr="00A833F1">
        <w:rPr>
          <w:rFonts w:ascii="Arabic Typesetting" w:hAnsi="Arabic Typesetting" w:cs="Arabic Typesetting"/>
          <w:b/>
          <w:bCs/>
          <w:sz w:val="96"/>
          <w:szCs w:val="96"/>
          <w:rtl/>
        </w:rPr>
        <w:t>وجنوة</w:t>
      </w:r>
      <w:proofErr w:type="spellEnd"/>
      <w:r w:rsidRPr="00A833F1">
        <w:rPr>
          <w:rFonts w:ascii="Arabic Typesetting" w:hAnsi="Arabic Typesetting" w:cs="Arabic Typesetting"/>
          <w:b/>
          <w:bCs/>
          <w:sz w:val="96"/>
          <w:szCs w:val="96"/>
          <w:rtl/>
        </w:rPr>
        <w:t xml:space="preserve">، وكذلك تجَّار مرسيليا الفرنسية، وغيرهم من تجار أوربا؛ فقد رأى هؤلاء التجار أن الفرصة لتحقيق المصالح الذاتية لهم، ولو على حساب البابوية والكنيسة، وكان تبادل المصالح واضحًا جدًّا بينهم وبين الكنيسة، فالصليبيون لن يستطيعوا الاستغناء أبدًا عن معونة الأساطيل البحرية، والتجار سوف يأخذون مقابلاً سخيًّا نظير هذه المعونة، وهذا المقابل كان عبارة عن امتيازات خاصة تُعطَى للجمهورية التي </w:t>
      </w:r>
      <w:r w:rsidRPr="00A833F1">
        <w:rPr>
          <w:rFonts w:ascii="Arabic Typesetting" w:hAnsi="Arabic Typesetting" w:cs="Arabic Typesetting"/>
          <w:b/>
          <w:bCs/>
          <w:sz w:val="96"/>
          <w:szCs w:val="96"/>
          <w:rtl/>
        </w:rPr>
        <w:lastRenderedPageBreak/>
        <w:t>تساهم في هذه الحروب المتواصلة، ولم تكن الامتيازات تشمل فقط حرية التجارة في البلاد المفتوحة، بل كانوا يُعْطَون في كل مدينة تُفتح شارعًا وسوقًا وفندقًا به حمام ومخبزًا خاصًّا، وكان التنافس بين الجمهوريات الإيطالية في هذا المجال كبيرًا جدًّا، بل كان التصارع والتقاتل، وما لبثت مرسيليا أن سارت على نهجهم، وتنافست معهم، وأخذت امتيازات قوية في بيت المقدس ذاته.</w:t>
      </w:r>
    </w:p>
    <w:p w:rsidR="00544AF0" w:rsidRDefault="00544AF0" w:rsidP="00544AF0">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ولا يخفى على أحد أن النوايا الدينية لم تشغل أبدًا أذهان هؤلاء التجار</w:t>
      </w:r>
    </w:p>
    <w:p w:rsidR="00544AF0" w:rsidRPr="00A833F1" w:rsidRDefault="00544AF0" w:rsidP="00544AF0">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 الجشعين، وكانت كنوز الشرق وأراضيه هي الباعث الأكبر لهم على </w:t>
      </w:r>
    </w:p>
    <w:p w:rsidR="00544AF0" w:rsidRDefault="00544AF0" w:rsidP="00544AF0">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بذل كل الجهد لإنجاح الحملة الصليبية.</w:t>
      </w:r>
    </w:p>
    <w:p w:rsidR="00DB47DA" w:rsidRDefault="00544AF0" w:rsidP="00544AF0">
      <w:r w:rsidRPr="00A73B1B">
        <w:rPr>
          <w:rFonts w:ascii="Arabic Typesetting" w:hAnsi="Arabic Typesetting" w:cs="Arabic Typesetting"/>
          <w:b/>
          <w:bCs/>
          <w:sz w:val="96"/>
          <w:szCs w:val="96"/>
          <w:rtl/>
        </w:rPr>
        <w:t xml:space="preserve">إلى هنا ونكمل في اللقاء القادم والسلام عليكم ورحمة الله وبركاته .  </w:t>
      </w:r>
      <w:bookmarkStart w:id="0" w:name="_GoBack"/>
      <w:bookmarkEnd w:id="0"/>
    </w:p>
    <w:sectPr w:rsidR="00DB47DA"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BC6" w:rsidRDefault="004A7BC6" w:rsidP="00544AF0">
      <w:pPr>
        <w:spacing w:after="0" w:line="240" w:lineRule="auto"/>
      </w:pPr>
      <w:r>
        <w:separator/>
      </w:r>
    </w:p>
  </w:endnote>
  <w:endnote w:type="continuationSeparator" w:id="0">
    <w:p w:rsidR="004A7BC6" w:rsidRDefault="004A7BC6" w:rsidP="00544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10242340"/>
      <w:docPartObj>
        <w:docPartGallery w:val="Page Numbers (Bottom of Page)"/>
        <w:docPartUnique/>
      </w:docPartObj>
    </w:sdtPr>
    <w:sdtContent>
      <w:p w:rsidR="00544AF0" w:rsidRDefault="00544AF0">
        <w:pPr>
          <w:pStyle w:val="a4"/>
          <w:jc w:val="center"/>
        </w:pPr>
        <w:r>
          <w:fldChar w:fldCharType="begin"/>
        </w:r>
        <w:r>
          <w:instrText>PAGE   \* MERGEFORMAT</w:instrText>
        </w:r>
        <w:r>
          <w:fldChar w:fldCharType="separate"/>
        </w:r>
        <w:r w:rsidRPr="00544AF0">
          <w:rPr>
            <w:noProof/>
            <w:rtl/>
            <w:lang w:val="ar-SA"/>
          </w:rPr>
          <w:t>1</w:t>
        </w:r>
        <w:r>
          <w:fldChar w:fldCharType="end"/>
        </w:r>
      </w:p>
    </w:sdtContent>
  </w:sdt>
  <w:p w:rsidR="00544AF0" w:rsidRDefault="00544AF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BC6" w:rsidRDefault="004A7BC6" w:rsidP="00544AF0">
      <w:pPr>
        <w:spacing w:after="0" w:line="240" w:lineRule="auto"/>
      </w:pPr>
      <w:r>
        <w:separator/>
      </w:r>
    </w:p>
  </w:footnote>
  <w:footnote w:type="continuationSeparator" w:id="0">
    <w:p w:rsidR="004A7BC6" w:rsidRDefault="004A7BC6" w:rsidP="00544A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AF0"/>
    <w:rsid w:val="004A7BC6"/>
    <w:rsid w:val="00544AF0"/>
    <w:rsid w:val="005C0EBC"/>
    <w:rsid w:val="00DB47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F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4AF0"/>
    <w:pPr>
      <w:tabs>
        <w:tab w:val="center" w:pos="4153"/>
        <w:tab w:val="right" w:pos="8306"/>
      </w:tabs>
      <w:spacing w:after="0" w:line="240" w:lineRule="auto"/>
    </w:pPr>
  </w:style>
  <w:style w:type="character" w:customStyle="1" w:styleId="Char">
    <w:name w:val="رأس الصفحة Char"/>
    <w:basedOn w:val="a0"/>
    <w:link w:val="a3"/>
    <w:uiPriority w:val="99"/>
    <w:rsid w:val="00544AF0"/>
    <w:rPr>
      <w:rFonts w:cs="Arial"/>
    </w:rPr>
  </w:style>
  <w:style w:type="paragraph" w:styleId="a4">
    <w:name w:val="footer"/>
    <w:basedOn w:val="a"/>
    <w:link w:val="Char0"/>
    <w:uiPriority w:val="99"/>
    <w:unhideWhenUsed/>
    <w:rsid w:val="00544AF0"/>
    <w:pPr>
      <w:tabs>
        <w:tab w:val="center" w:pos="4153"/>
        <w:tab w:val="right" w:pos="8306"/>
      </w:tabs>
      <w:spacing w:after="0" w:line="240" w:lineRule="auto"/>
    </w:pPr>
  </w:style>
  <w:style w:type="character" w:customStyle="1" w:styleId="Char0">
    <w:name w:val="تذييل الصفحة Char"/>
    <w:basedOn w:val="a0"/>
    <w:link w:val="a4"/>
    <w:uiPriority w:val="99"/>
    <w:rsid w:val="00544AF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F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4AF0"/>
    <w:pPr>
      <w:tabs>
        <w:tab w:val="center" w:pos="4153"/>
        <w:tab w:val="right" w:pos="8306"/>
      </w:tabs>
      <w:spacing w:after="0" w:line="240" w:lineRule="auto"/>
    </w:pPr>
  </w:style>
  <w:style w:type="character" w:customStyle="1" w:styleId="Char">
    <w:name w:val="رأس الصفحة Char"/>
    <w:basedOn w:val="a0"/>
    <w:link w:val="a3"/>
    <w:uiPriority w:val="99"/>
    <w:rsid w:val="00544AF0"/>
    <w:rPr>
      <w:rFonts w:cs="Arial"/>
    </w:rPr>
  </w:style>
  <w:style w:type="paragraph" w:styleId="a4">
    <w:name w:val="footer"/>
    <w:basedOn w:val="a"/>
    <w:link w:val="Char0"/>
    <w:uiPriority w:val="99"/>
    <w:unhideWhenUsed/>
    <w:rsid w:val="00544AF0"/>
    <w:pPr>
      <w:tabs>
        <w:tab w:val="center" w:pos="4153"/>
        <w:tab w:val="right" w:pos="8306"/>
      </w:tabs>
      <w:spacing w:after="0" w:line="240" w:lineRule="auto"/>
    </w:pPr>
  </w:style>
  <w:style w:type="character" w:customStyle="1" w:styleId="Char0">
    <w:name w:val="تذييل الصفحة Char"/>
    <w:basedOn w:val="a0"/>
    <w:link w:val="a4"/>
    <w:uiPriority w:val="99"/>
    <w:rsid w:val="00544AF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304</Words>
  <Characters>1738</Characters>
  <Application>Microsoft Office Word</Application>
  <DocSecurity>0</DocSecurity>
  <Lines>14</Lines>
  <Paragraphs>4</Paragraphs>
  <ScaleCrop>false</ScaleCrop>
  <Company>Ahmed-Under</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2023-03-26T01:03:00Z</dcterms:created>
  <dcterms:modified xsi:type="dcterms:W3CDTF">2023-03-26T01:04:00Z</dcterms:modified>
</cp:coreProperties>
</file>