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E4C" w:rsidRPr="004C00E0" w:rsidRDefault="00164E4C" w:rsidP="00164E4C">
      <w:pPr>
        <w:rPr>
          <w:rFonts w:ascii="Arabic Typesetting" w:hAnsi="Arabic Typesetting" w:cs="Arabic Typesetting"/>
          <w:b/>
          <w:bCs/>
          <w:sz w:val="96"/>
          <w:szCs w:val="96"/>
          <w:rtl/>
        </w:rPr>
      </w:pPr>
      <w:r w:rsidRPr="004C00E0">
        <w:rPr>
          <w:rFonts w:ascii="Arabic Typesetting" w:hAnsi="Arabic Typesetting" w:cs="Arabic Typesetting"/>
          <w:b/>
          <w:bCs/>
          <w:sz w:val="96"/>
          <w:szCs w:val="96"/>
          <w:rtl/>
        </w:rPr>
        <w:t xml:space="preserve">بسم الله ، والحمد لله ، والصلاة والسلام على رسول الله وبعد : فهذه </w:t>
      </w:r>
    </w:p>
    <w:p w:rsidR="00164E4C" w:rsidRPr="00860CD2" w:rsidRDefault="00164E4C" w:rsidP="00164E4C">
      <w:pPr>
        <w:rPr>
          <w:rFonts w:ascii="Arabic Typesetting" w:hAnsi="Arabic Typesetting" w:cs="Arabic Typesetting"/>
          <w:b/>
          <w:bCs/>
          <w:sz w:val="96"/>
          <w:szCs w:val="96"/>
          <w:rtl/>
        </w:rPr>
      </w:pPr>
      <w:r w:rsidRPr="004C00E0">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الثانية</w:t>
      </w:r>
      <w:r>
        <w:rPr>
          <w:rFonts w:ascii="Arabic Typesetting" w:hAnsi="Arabic Typesetting" w:cs="Arabic Typesetting"/>
          <w:b/>
          <w:bCs/>
          <w:sz w:val="96"/>
          <w:szCs w:val="96"/>
          <w:rtl/>
        </w:rPr>
        <w:t xml:space="preserve"> والأربعون بعد الم</w:t>
      </w:r>
      <w:r>
        <w:rPr>
          <w:rFonts w:ascii="Arabic Typesetting" w:hAnsi="Arabic Typesetting" w:cs="Arabic Typesetting" w:hint="cs"/>
          <w:b/>
          <w:bCs/>
          <w:sz w:val="96"/>
          <w:szCs w:val="96"/>
          <w:rtl/>
        </w:rPr>
        <w:t>ائ</w:t>
      </w:r>
      <w:r w:rsidRPr="004C00E0">
        <w:rPr>
          <w:rFonts w:ascii="Arabic Typesetting" w:hAnsi="Arabic Typesetting" w:cs="Arabic Typesetting"/>
          <w:b/>
          <w:bCs/>
          <w:sz w:val="96"/>
          <w:szCs w:val="96"/>
          <w:rtl/>
        </w:rPr>
        <w:t xml:space="preserve">تين في موضوع (الأول والآخر) وهي بعنوان : </w:t>
      </w:r>
      <w:r w:rsidRPr="00860CD2">
        <w:rPr>
          <w:rFonts w:ascii="Arabic Typesetting" w:hAnsi="Arabic Typesetting" w:cs="Arabic Typesetting" w:hint="cs"/>
          <w:b/>
          <w:bCs/>
          <w:sz w:val="96"/>
          <w:szCs w:val="96"/>
          <w:rtl/>
        </w:rPr>
        <w:t>*</w:t>
      </w:r>
      <w:r w:rsidRPr="00860CD2">
        <w:rPr>
          <w:rFonts w:ascii="Arabic Typesetting" w:hAnsi="Arabic Typesetting" w:cs="Arabic Typesetting"/>
          <w:b/>
          <w:bCs/>
          <w:sz w:val="96"/>
          <w:szCs w:val="96"/>
          <w:rtl/>
        </w:rPr>
        <w:t>خير صفوف الرجال أولها وشرها آخرها</w:t>
      </w:r>
      <w:r w:rsidRPr="00860CD2">
        <w:rPr>
          <w:rFonts w:ascii="Arabic Typesetting" w:hAnsi="Arabic Typesetting" w:cs="Arabic Typesetting" w:hint="cs"/>
          <w:b/>
          <w:bCs/>
          <w:sz w:val="96"/>
          <w:szCs w:val="96"/>
          <w:rtl/>
        </w:rPr>
        <w:t xml:space="preserve"> :</w:t>
      </w:r>
    </w:p>
    <w:p w:rsidR="00164E4C" w:rsidRPr="00860CD2" w:rsidRDefault="00164E4C" w:rsidP="00164E4C">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عَنْ أَبي هُرَيْرةَ رضي الله عنه، أَنَّ رَسُولَ اللَّهِ صلى الله عليه وسلم قَالَ: ((لَوْ يَعْلَمُ النَّاسُ مَا فِي النِّداءِ والصَّفِّ الأَوَّل، ثُمَّ لَمْ يَجِدُوا إِلَّا أَنْ يَسْتَهِمُوا عَلَيْهِ لاسْتَهَمُوا، وَلَوْ </w:t>
      </w:r>
      <w:r w:rsidRPr="00860CD2">
        <w:rPr>
          <w:rFonts w:ascii="Arabic Typesetting" w:hAnsi="Arabic Typesetting" w:cs="Arabic Typesetting"/>
          <w:b/>
          <w:bCs/>
          <w:sz w:val="96"/>
          <w:szCs w:val="96"/>
          <w:rtl/>
        </w:rPr>
        <w:lastRenderedPageBreak/>
        <w:t xml:space="preserve">يَعْلَمُونَ مَا فِي التَّهْجِيرِ لاسْتَبَقُوا إِلَيْهِ، وَلَوْ يَعْلَمُونَ ما في الْعَتَمةِ والصُّبْحِ، لأَتَوْهُما وَلَوْ حَبْوًا)). وعَنْ أَبِي سَعِيدٍ الْخُدْرِيِّ رضي الله عنه، أَنَّ رَسُولَ اللَّهِ صلى الله عليه وسلم رَأَى في أَصْحَابِهِ تَأَخُّرًا، فَقَالَ لَهُمْ: ((تَقَدَّمُوا </w:t>
      </w:r>
      <w:proofErr w:type="spellStart"/>
      <w:r w:rsidRPr="00860CD2">
        <w:rPr>
          <w:rFonts w:ascii="Arabic Typesetting" w:hAnsi="Arabic Typesetting" w:cs="Arabic Typesetting"/>
          <w:b/>
          <w:bCs/>
          <w:sz w:val="96"/>
          <w:szCs w:val="96"/>
          <w:rtl/>
        </w:rPr>
        <w:t>فَائْتَمُّوا</w:t>
      </w:r>
      <w:proofErr w:type="spellEnd"/>
      <w:r w:rsidRPr="00860CD2">
        <w:rPr>
          <w:rFonts w:ascii="Arabic Typesetting" w:hAnsi="Arabic Typesetting" w:cs="Arabic Typesetting"/>
          <w:b/>
          <w:bCs/>
          <w:sz w:val="96"/>
          <w:szCs w:val="96"/>
          <w:rtl/>
        </w:rPr>
        <w:t xml:space="preserve"> بِي، </w:t>
      </w:r>
      <w:proofErr w:type="spellStart"/>
      <w:r w:rsidRPr="00860CD2">
        <w:rPr>
          <w:rFonts w:ascii="Arabic Typesetting" w:hAnsi="Arabic Typesetting" w:cs="Arabic Typesetting"/>
          <w:b/>
          <w:bCs/>
          <w:sz w:val="96"/>
          <w:szCs w:val="96"/>
          <w:rtl/>
        </w:rPr>
        <w:t>وَلْيَأْتَمَّ</w:t>
      </w:r>
      <w:proofErr w:type="spellEnd"/>
      <w:r w:rsidRPr="00860CD2">
        <w:rPr>
          <w:rFonts w:ascii="Arabic Typesetting" w:hAnsi="Arabic Typesetting" w:cs="Arabic Typesetting"/>
          <w:b/>
          <w:bCs/>
          <w:sz w:val="96"/>
          <w:szCs w:val="96"/>
          <w:rtl/>
        </w:rPr>
        <w:t xml:space="preserve"> بِكُمْ مَنْ بَعْدَكُمْ، لا يَزَالُ قَوْمٌ يَتَأَخَّرُونَ حَتَّى يُؤَخِّرَهُمُ الله))؛ رواه مسلم. وعَنْ أَبِي هُرَيْرةَ رضي الله عنه، قَالَ: قَالَ رَسُولُ اللَّهِ صلى </w:t>
      </w:r>
    </w:p>
    <w:p w:rsidR="00164E4C" w:rsidRPr="00860CD2" w:rsidRDefault="00164E4C" w:rsidP="00164E4C">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الله عليه وسلم: ((خَيْرُ صُفُوفِ الرِّجَالِ أَوَّلُهَا، وَشَرُّهَا آخِرُهَا، وَخَيْرُ صُفُوفِ النِّسَاءِ آخِرُهَا، وَشَرُّهَا أَوَّلُهَا))؛ رواه مسلم.</w:t>
      </w:r>
    </w:p>
    <w:p w:rsidR="00164E4C" w:rsidRPr="00860CD2" w:rsidRDefault="00164E4C" w:rsidP="00164E4C">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شرح ألفاظ الأحاديث:</w:t>
      </w:r>
    </w:p>
    <w:p w:rsidR="00164E4C" w:rsidRDefault="00164E4C" w:rsidP="00164E4C">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((لَوْ يَعْلَمُ النَّاسُ مَا فِي النِّدَاءِ وَالصَّفِّ الأَوَّل)): النداء الأول هو الأذان؛</w:t>
      </w:r>
    </w:p>
    <w:p w:rsidR="00164E4C" w:rsidRPr="00860CD2" w:rsidRDefault="00164E4C" w:rsidP="00164E4C">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 حيث يُنادى بألفاظه للصلاة، والصف الأول هو ما يلي الإمام، والمقصود: لو يعلم </w:t>
      </w:r>
      <w:r w:rsidRPr="00860CD2">
        <w:rPr>
          <w:rFonts w:ascii="Arabic Typesetting" w:hAnsi="Arabic Typesetting" w:cs="Arabic Typesetting"/>
          <w:b/>
          <w:bCs/>
          <w:sz w:val="96"/>
          <w:szCs w:val="96"/>
          <w:rtl/>
        </w:rPr>
        <w:lastRenderedPageBreak/>
        <w:t>الناس ما في هذين العملَينِ من الفضل والأجر.</w:t>
      </w:r>
    </w:p>
    <w:p w:rsidR="00164E4C" w:rsidRPr="00860CD2" w:rsidRDefault="00164E4C" w:rsidP="00164E4C">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((لاسْتَهَمُوا)): الاستهام: هو الاقتراع، ففي رواية أخرى عند مسلم: ((لو يعلمون ما في الصف المقدم لكانت قرعة))، والمعنى: لو يعلم الناس ما في تولي الأذان والحرص على الصف الأول من الفضل والأجر، ثم لم يجدوا طريقًا لنيل هذا العمل والظفر به إلا القرعة، لاقترعوا بينهم.</w:t>
      </w:r>
    </w:p>
    <w:p w:rsidR="00164E4C" w:rsidRPr="008979FA" w:rsidRDefault="00164E4C" w:rsidP="00164E4C">
      <w:pPr>
        <w:rPr>
          <w:rFonts w:ascii="Arabic Typesetting" w:hAnsi="Arabic Typesetting" w:cs="Arabic Typesetting"/>
          <w:b/>
          <w:bCs/>
          <w:sz w:val="80"/>
          <w:szCs w:val="80"/>
          <w:rtl/>
        </w:rPr>
      </w:pPr>
      <w:r w:rsidRPr="008979FA">
        <w:rPr>
          <w:rFonts w:ascii="Arabic Typesetting" w:hAnsi="Arabic Typesetting" w:cs="Arabic Typesetting"/>
          <w:b/>
          <w:bCs/>
          <w:sz w:val="80"/>
          <w:szCs w:val="80"/>
          <w:rtl/>
        </w:rPr>
        <w:t>(وَلَوْ يَعْلَمُونَ مَا فِي التَّهْجِيرِ لاسْتَبَقُوا إِلَيْهِ): التهجير: التكبير إلى الصلاة في أول الوقت.</w:t>
      </w:r>
    </w:p>
    <w:p w:rsidR="00164E4C" w:rsidRPr="00860CD2" w:rsidRDefault="00164E4C" w:rsidP="00164E4C">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قال ابن الأثير: "التهجير: التكبير إلى كل شيء والمبادرة إليه، يُقال: هَجَّر يُهَجِّر تهجيرًا، وهي لغة حجازية، أراد المبادرة إلى أول الوقت"؛ [النهاية في غريب الأثر، ص (1000)، مادة (هجر)].</w:t>
      </w:r>
    </w:p>
    <w:p w:rsidR="00164E4C" w:rsidRDefault="00164E4C" w:rsidP="00164E4C">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وقيل المراد بالتهجير: الخروج في الهاجرة؛ وهي شدة الحر وإقامة صلاة الجماعة ظهرًا؛ [انظر: تعليق شيخنا العثيمين على مسلم (3 /159)، واختار النووي </w:t>
      </w:r>
      <w:r w:rsidRPr="00860CD2">
        <w:rPr>
          <w:rFonts w:ascii="Arabic Typesetting" w:hAnsi="Arabic Typesetting" w:cs="Arabic Typesetting"/>
          <w:b/>
          <w:bCs/>
          <w:sz w:val="96"/>
          <w:szCs w:val="96"/>
          <w:rtl/>
        </w:rPr>
        <w:lastRenderedPageBreak/>
        <w:t>الأول؛ [شرح مسلم للنووي (4 /388)].</w:t>
      </w:r>
    </w:p>
    <w:p w:rsidR="00164E4C" w:rsidRDefault="00164E4C" w:rsidP="00164E4C">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 ((وَلَوْ يَعْلَمُونَ مَا فِي الْعَتَمةِ وَالصُّبْحِ)): عتمة الليل: ظلمته، والمراد </w:t>
      </w:r>
    </w:p>
    <w:p w:rsidR="00164E4C" w:rsidRPr="00860CD2" w:rsidRDefault="00164E4C" w:rsidP="00164E4C">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بالعتمة: صلاة العشاء، والصبح: صلاة الفجر.</w:t>
      </w:r>
    </w:p>
    <w:p w:rsidR="00164E4C" w:rsidRPr="00860CD2" w:rsidRDefault="00164E4C" w:rsidP="00164E4C">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((لأَتَوْهُمَا وَلَوْ حَبْوًا)): بفتح الحاء وإسكان الباء، حَبْوًا على الركب؛ وهو المشي على اليدين والقدمين معًا، والمراد: لو علِموا ما في صلاتي العشاء والصبح من الفضل </w:t>
      </w:r>
      <w:r w:rsidRPr="00860CD2">
        <w:rPr>
          <w:rFonts w:ascii="Arabic Typesetting" w:hAnsi="Arabic Typesetting" w:cs="Arabic Typesetting"/>
          <w:b/>
          <w:bCs/>
          <w:sz w:val="96"/>
          <w:szCs w:val="96"/>
          <w:rtl/>
        </w:rPr>
        <w:lastRenderedPageBreak/>
        <w:t>والأجر، لبادروا إليها، ولو كانوا عاجزين عن المشي ولا يستطيعون أن يأتوهما إلَّا حَبْوًا.</w:t>
      </w:r>
    </w:p>
    <w:p w:rsidR="00164E4C" w:rsidRPr="00860CD2" w:rsidRDefault="00164E4C" w:rsidP="00164E4C">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"رَأَى في أَصْحَابِهِ تَأَخُّرًا"؛ أي: عدم مبادرة للصف الأول وتأخُّرًا عن القرب من الإمام.</w:t>
      </w:r>
    </w:p>
    <w:p w:rsidR="00164E4C" w:rsidRPr="00D32F65" w:rsidRDefault="00164E4C" w:rsidP="00164E4C">
      <w:pPr>
        <w:rPr>
          <w:rFonts w:ascii="Arabic Typesetting" w:hAnsi="Arabic Typesetting" w:cs="Arabic Typesetting"/>
          <w:b/>
          <w:bCs/>
          <w:sz w:val="88"/>
          <w:szCs w:val="88"/>
          <w:rtl/>
        </w:rPr>
      </w:pPr>
      <w:r w:rsidRPr="00860CD2">
        <w:rPr>
          <w:rFonts w:ascii="Arabic Typesetting" w:hAnsi="Arabic Typesetting" w:cs="Arabic Typesetting"/>
          <w:b/>
          <w:bCs/>
          <w:sz w:val="96"/>
          <w:szCs w:val="96"/>
          <w:rtl/>
        </w:rPr>
        <w:t xml:space="preserve">((تَقَدَّمُوا </w:t>
      </w:r>
      <w:proofErr w:type="spellStart"/>
      <w:r w:rsidRPr="00860CD2">
        <w:rPr>
          <w:rFonts w:ascii="Arabic Typesetting" w:hAnsi="Arabic Typesetting" w:cs="Arabic Typesetting"/>
          <w:b/>
          <w:bCs/>
          <w:sz w:val="96"/>
          <w:szCs w:val="96"/>
          <w:rtl/>
        </w:rPr>
        <w:t>فَائْتَمُّوا</w:t>
      </w:r>
      <w:proofErr w:type="spellEnd"/>
      <w:r w:rsidRPr="00860CD2">
        <w:rPr>
          <w:rFonts w:ascii="Arabic Typesetting" w:hAnsi="Arabic Typesetting" w:cs="Arabic Typesetting"/>
          <w:b/>
          <w:bCs/>
          <w:sz w:val="96"/>
          <w:szCs w:val="96"/>
          <w:rtl/>
        </w:rPr>
        <w:t xml:space="preserve"> بِي، </w:t>
      </w:r>
      <w:proofErr w:type="spellStart"/>
      <w:r w:rsidRPr="00860CD2">
        <w:rPr>
          <w:rFonts w:ascii="Arabic Typesetting" w:hAnsi="Arabic Typesetting" w:cs="Arabic Typesetting"/>
          <w:b/>
          <w:bCs/>
          <w:sz w:val="96"/>
          <w:szCs w:val="96"/>
          <w:rtl/>
        </w:rPr>
        <w:t>وَلْيَأْتَمَّ</w:t>
      </w:r>
      <w:proofErr w:type="spellEnd"/>
      <w:r w:rsidRPr="00860CD2">
        <w:rPr>
          <w:rFonts w:ascii="Arabic Typesetting" w:hAnsi="Arabic Typesetting" w:cs="Arabic Typesetting"/>
          <w:b/>
          <w:bCs/>
          <w:sz w:val="96"/>
          <w:szCs w:val="96"/>
          <w:rtl/>
        </w:rPr>
        <w:t xml:space="preserve"> بِكُمْ مَنْ بَعْدَكُمْ))؛ أي: اقتدوا بي في صلاتي، وصلُّوا كما رأيتموني أصلي، وكونوا قدوةً في صلاتكم لمن خلفكم، فيفعلوا كما </w:t>
      </w:r>
      <w:r w:rsidRPr="00D32F65">
        <w:rPr>
          <w:rFonts w:ascii="Arabic Typesetting" w:hAnsi="Arabic Typesetting" w:cs="Arabic Typesetting"/>
          <w:b/>
          <w:bCs/>
          <w:sz w:val="88"/>
          <w:szCs w:val="88"/>
          <w:rtl/>
        </w:rPr>
        <w:t xml:space="preserve">فعلتم؛ لأن </w:t>
      </w:r>
      <w:r w:rsidRPr="00D32F65">
        <w:rPr>
          <w:rFonts w:ascii="Arabic Typesetting" w:hAnsi="Arabic Typesetting" w:cs="Arabic Typesetting"/>
          <w:b/>
          <w:bCs/>
          <w:sz w:val="88"/>
          <w:szCs w:val="88"/>
          <w:rtl/>
        </w:rPr>
        <w:lastRenderedPageBreak/>
        <w:t>من في الصفوف الخلفية لا يرى النبي صلى الله عليه وسلم؛ وإنما يسمع تكبيره فقط.</w:t>
      </w:r>
    </w:p>
    <w:p w:rsidR="00164E4C" w:rsidRPr="00860CD2" w:rsidRDefault="00164E4C" w:rsidP="00164E4C">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((لا يَزالُ قَوْمٌ يَتَأَخَّرُونَ))؛ أي: عن الصفوف الأُوَل.</w:t>
      </w:r>
    </w:p>
    <w:p w:rsidR="00164E4C" w:rsidRDefault="00164E4C" w:rsidP="00164E4C">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((حَتَّى يُؤَخِّرَهُمُ الله)): عن عظيم الفضل والمنزلة ورتبة السابقين.</w:t>
      </w:r>
    </w:p>
    <w:p w:rsidR="00164E4C" w:rsidRDefault="00164E4C" w:rsidP="00164E4C">
      <w:pPr>
        <w:rPr>
          <w:rFonts w:ascii="Arabic Typesetting" w:hAnsi="Arabic Typesetting" w:cs="Arabic Typesetting"/>
          <w:b/>
          <w:bCs/>
          <w:sz w:val="96"/>
          <w:szCs w:val="96"/>
          <w:rtl/>
        </w:rPr>
      </w:pPr>
      <w:r w:rsidRPr="00D32F65">
        <w:rPr>
          <w:rFonts w:ascii="Arabic Typesetting" w:hAnsi="Arabic Typesetting" w:cs="Arabic Typesetting"/>
          <w:b/>
          <w:bCs/>
          <w:sz w:val="96"/>
          <w:szCs w:val="96"/>
          <w:rtl/>
        </w:rPr>
        <w:t>قال القرطبي: "قيل هذا في المنافقين، ويحتمل أن يُراد به: أن الله يُؤخِّرهم عن رُتبة العلماء المأخوذ عنهم، أو عن رتبة السابقين"؛</w:t>
      </w:r>
      <w:r w:rsidRPr="00D32F65">
        <w:rPr>
          <w:rFonts w:ascii="Arabic Typesetting" w:hAnsi="Arabic Typesetting" w:cs="Arabic Typesetting"/>
          <w:b/>
          <w:bCs/>
          <w:sz w:val="90"/>
          <w:szCs w:val="90"/>
          <w:rtl/>
        </w:rPr>
        <w:t xml:space="preserve"> [</w:t>
      </w:r>
      <w:proofErr w:type="spellStart"/>
      <w:r w:rsidRPr="00D32F65">
        <w:rPr>
          <w:rFonts w:ascii="Arabic Typesetting" w:hAnsi="Arabic Typesetting" w:cs="Arabic Typesetting"/>
          <w:b/>
          <w:bCs/>
          <w:sz w:val="90"/>
          <w:szCs w:val="90"/>
          <w:rtl/>
        </w:rPr>
        <w:t>المفهم</w:t>
      </w:r>
      <w:proofErr w:type="spellEnd"/>
      <w:r w:rsidRPr="00D32F65">
        <w:rPr>
          <w:rFonts w:ascii="Arabic Typesetting" w:hAnsi="Arabic Typesetting" w:cs="Arabic Typesetting"/>
          <w:b/>
          <w:bCs/>
          <w:sz w:val="90"/>
          <w:szCs w:val="90"/>
          <w:rtl/>
        </w:rPr>
        <w:t xml:space="preserve"> (2 /66)].</w:t>
      </w:r>
    </w:p>
    <w:p w:rsidR="00164E4C" w:rsidRPr="00D32F65" w:rsidRDefault="00164E4C" w:rsidP="00164E4C">
      <w:pPr>
        <w:rPr>
          <w:rFonts w:ascii="Arabic Typesetting" w:hAnsi="Arabic Typesetting" w:cs="Arabic Typesetting"/>
          <w:b/>
          <w:bCs/>
          <w:sz w:val="96"/>
          <w:szCs w:val="96"/>
          <w:rtl/>
        </w:rPr>
      </w:pPr>
      <w:r w:rsidRPr="00D32F65">
        <w:rPr>
          <w:rFonts w:ascii="Arabic Typesetting" w:hAnsi="Arabic Typesetting" w:cs="Arabic Typesetting"/>
          <w:b/>
          <w:bCs/>
          <w:sz w:val="96"/>
          <w:szCs w:val="96"/>
          <w:rtl/>
        </w:rPr>
        <w:lastRenderedPageBreak/>
        <w:t>إلى هنا ونكمل في الحلقة القادمة ،والسلام عليكم ورحمة الله وبركاته</w:t>
      </w:r>
    </w:p>
    <w:p w:rsidR="00512CB3" w:rsidRDefault="00512CB3">
      <w:bookmarkStart w:id="0" w:name="_GoBack"/>
      <w:bookmarkEnd w:id="0"/>
    </w:p>
    <w:sectPr w:rsidR="00512CB3"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66A" w:rsidRDefault="009A666A" w:rsidP="00164E4C">
      <w:pPr>
        <w:spacing w:after="0" w:line="240" w:lineRule="auto"/>
      </w:pPr>
      <w:r>
        <w:separator/>
      </w:r>
    </w:p>
  </w:endnote>
  <w:endnote w:type="continuationSeparator" w:id="0">
    <w:p w:rsidR="009A666A" w:rsidRDefault="009A666A" w:rsidP="00164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39124451"/>
      <w:docPartObj>
        <w:docPartGallery w:val="Page Numbers (Bottom of Page)"/>
        <w:docPartUnique/>
      </w:docPartObj>
    </w:sdtPr>
    <w:sdtContent>
      <w:p w:rsidR="00164E4C" w:rsidRDefault="00164E4C">
        <w:pPr>
          <w:pStyle w:val="a4"/>
          <w:jc w:val="center"/>
        </w:pPr>
        <w:r>
          <w:fldChar w:fldCharType="begin"/>
        </w:r>
        <w:r>
          <w:instrText>PAGE   \* MERGEFORMAT</w:instrText>
        </w:r>
        <w:r>
          <w:fldChar w:fldCharType="separate"/>
        </w:r>
        <w:r w:rsidRPr="00164E4C">
          <w:rPr>
            <w:noProof/>
            <w:rtl/>
            <w:lang w:val="ar-SA"/>
          </w:rPr>
          <w:t>9</w:t>
        </w:r>
        <w:r>
          <w:fldChar w:fldCharType="end"/>
        </w:r>
      </w:p>
    </w:sdtContent>
  </w:sdt>
  <w:p w:rsidR="00164E4C" w:rsidRDefault="00164E4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66A" w:rsidRDefault="009A666A" w:rsidP="00164E4C">
      <w:pPr>
        <w:spacing w:after="0" w:line="240" w:lineRule="auto"/>
      </w:pPr>
      <w:r>
        <w:separator/>
      </w:r>
    </w:p>
  </w:footnote>
  <w:footnote w:type="continuationSeparator" w:id="0">
    <w:p w:rsidR="009A666A" w:rsidRDefault="009A666A" w:rsidP="00164E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E4C"/>
    <w:rsid w:val="00164E4C"/>
    <w:rsid w:val="00512CB3"/>
    <w:rsid w:val="009A666A"/>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E4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4E4C"/>
    <w:pPr>
      <w:tabs>
        <w:tab w:val="center" w:pos="4153"/>
        <w:tab w:val="right" w:pos="8306"/>
      </w:tabs>
      <w:spacing w:after="0" w:line="240" w:lineRule="auto"/>
    </w:pPr>
  </w:style>
  <w:style w:type="character" w:customStyle="1" w:styleId="Char">
    <w:name w:val="رأس الصفحة Char"/>
    <w:basedOn w:val="a0"/>
    <w:link w:val="a3"/>
    <w:uiPriority w:val="99"/>
    <w:rsid w:val="00164E4C"/>
    <w:rPr>
      <w:rFonts w:cs="Arial"/>
    </w:rPr>
  </w:style>
  <w:style w:type="paragraph" w:styleId="a4">
    <w:name w:val="footer"/>
    <w:basedOn w:val="a"/>
    <w:link w:val="Char0"/>
    <w:uiPriority w:val="99"/>
    <w:unhideWhenUsed/>
    <w:rsid w:val="00164E4C"/>
    <w:pPr>
      <w:tabs>
        <w:tab w:val="center" w:pos="4153"/>
        <w:tab w:val="right" w:pos="8306"/>
      </w:tabs>
      <w:spacing w:after="0" w:line="240" w:lineRule="auto"/>
    </w:pPr>
  </w:style>
  <w:style w:type="character" w:customStyle="1" w:styleId="Char0">
    <w:name w:val="تذييل الصفحة Char"/>
    <w:basedOn w:val="a0"/>
    <w:link w:val="a4"/>
    <w:uiPriority w:val="99"/>
    <w:rsid w:val="00164E4C"/>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E4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4E4C"/>
    <w:pPr>
      <w:tabs>
        <w:tab w:val="center" w:pos="4153"/>
        <w:tab w:val="right" w:pos="8306"/>
      </w:tabs>
      <w:spacing w:after="0" w:line="240" w:lineRule="auto"/>
    </w:pPr>
  </w:style>
  <w:style w:type="character" w:customStyle="1" w:styleId="Char">
    <w:name w:val="رأس الصفحة Char"/>
    <w:basedOn w:val="a0"/>
    <w:link w:val="a3"/>
    <w:uiPriority w:val="99"/>
    <w:rsid w:val="00164E4C"/>
    <w:rPr>
      <w:rFonts w:cs="Arial"/>
    </w:rPr>
  </w:style>
  <w:style w:type="paragraph" w:styleId="a4">
    <w:name w:val="footer"/>
    <w:basedOn w:val="a"/>
    <w:link w:val="Char0"/>
    <w:uiPriority w:val="99"/>
    <w:unhideWhenUsed/>
    <w:rsid w:val="00164E4C"/>
    <w:pPr>
      <w:tabs>
        <w:tab w:val="center" w:pos="4153"/>
        <w:tab w:val="right" w:pos="8306"/>
      </w:tabs>
      <w:spacing w:after="0" w:line="240" w:lineRule="auto"/>
    </w:pPr>
  </w:style>
  <w:style w:type="character" w:customStyle="1" w:styleId="Char0">
    <w:name w:val="تذييل الصفحة Char"/>
    <w:basedOn w:val="a0"/>
    <w:link w:val="a4"/>
    <w:uiPriority w:val="99"/>
    <w:rsid w:val="00164E4C"/>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457</Words>
  <Characters>2611</Characters>
  <Application>Microsoft Office Word</Application>
  <DocSecurity>0</DocSecurity>
  <Lines>21</Lines>
  <Paragraphs>6</Paragraphs>
  <ScaleCrop>false</ScaleCrop>
  <Company>Ahmed-Under</Company>
  <LinksUpToDate>false</LinksUpToDate>
  <CharactersWithSpaces>3062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2021-05-08T20:46:00Z</dcterms:created>
  <dcterms:modified xsi:type="dcterms:W3CDTF">2021-05-08T20:47:00Z</dcterms:modified>
</cp:coreProperties>
</file>