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823" w:rsidRPr="00B02CA6" w:rsidRDefault="00D23823" w:rsidP="00D23823">
      <w:pPr>
        <w:rPr>
          <w:rFonts w:ascii="Arabic Typesetting" w:hAnsi="Arabic Typesetting" w:cs="Arabic Typesetting"/>
          <w:b/>
          <w:bCs/>
          <w:sz w:val="88"/>
          <w:szCs w:val="88"/>
          <w:rtl/>
        </w:rPr>
      </w:pPr>
      <w:r w:rsidRPr="00B02CA6">
        <w:rPr>
          <w:rFonts w:ascii="Arabic Typesetting" w:hAnsi="Arabic Typesetting" w:cs="Arabic Typesetting"/>
          <w:b/>
          <w:bCs/>
          <w:sz w:val="88"/>
          <w:szCs w:val="88"/>
          <w:rtl/>
        </w:rPr>
        <w:t>بسم الله والحمد لله والصلاة والسلام على رسول الله وبعد :</w:t>
      </w:r>
    </w:p>
    <w:p w:rsidR="00D23823" w:rsidRPr="00B02CA6" w:rsidRDefault="00D23823" w:rsidP="00D23823">
      <w:pPr>
        <w:rPr>
          <w:rFonts w:ascii="Arabic Typesetting" w:hAnsi="Arabic Typesetting" w:cs="Arabic Typesetting"/>
          <w:b/>
          <w:bCs/>
          <w:sz w:val="88"/>
          <w:szCs w:val="88"/>
          <w:rtl/>
        </w:rPr>
      </w:pPr>
      <w:r w:rsidRPr="00B02CA6">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الخامسة</w:t>
      </w:r>
      <w:r w:rsidRPr="00B02CA6">
        <w:rPr>
          <w:rFonts w:ascii="Arabic Typesetting" w:hAnsi="Arabic Typesetting" w:cs="Arabic Typesetting"/>
          <w:b/>
          <w:bCs/>
          <w:sz w:val="88"/>
          <w:szCs w:val="88"/>
          <w:rtl/>
        </w:rPr>
        <w:t xml:space="preserve"> والثلاثون بعد المائة في موضوع (الواحد الأحد) من اسماء الله الحسنى وصفاته وهي بعنوان :</w:t>
      </w:r>
    </w:p>
    <w:p w:rsidR="00D23823" w:rsidRPr="00C31732" w:rsidRDefault="00D23823" w:rsidP="00D23823">
      <w:pPr>
        <w:rPr>
          <w:rFonts w:ascii="Arabic Typesetting" w:hAnsi="Arabic Typesetting" w:cs="Arabic Typesetting"/>
          <w:b/>
          <w:bCs/>
          <w:sz w:val="88"/>
          <w:szCs w:val="88"/>
          <w:rtl/>
        </w:rPr>
      </w:pPr>
      <w:r w:rsidRPr="00B02CA6">
        <w:rPr>
          <w:rFonts w:ascii="Arabic Typesetting" w:hAnsi="Arabic Typesetting" w:cs="Arabic Typesetting"/>
          <w:b/>
          <w:bCs/>
          <w:sz w:val="88"/>
          <w:szCs w:val="88"/>
          <w:rtl/>
        </w:rPr>
        <w:t>*أهمية التوحيد وثمراته :</w:t>
      </w:r>
    </w:p>
    <w:p w:rsidR="00D23823" w:rsidRPr="00614DF0" w:rsidRDefault="00D23823" w:rsidP="00D23823">
      <w:pPr>
        <w:rPr>
          <w:rFonts w:ascii="Arabic Typesetting" w:hAnsi="Arabic Typesetting" w:cs="Arabic Typesetting"/>
          <w:b/>
          <w:bCs/>
          <w:sz w:val="82"/>
          <w:szCs w:val="82"/>
          <w:rtl/>
        </w:rPr>
      </w:pPr>
      <w:r w:rsidRPr="00C31732">
        <w:rPr>
          <w:rFonts w:ascii="Arabic Typesetting" w:hAnsi="Arabic Typesetting" w:cs="Arabic Typesetting"/>
          <w:b/>
          <w:bCs/>
          <w:sz w:val="88"/>
          <w:szCs w:val="88"/>
          <w:rtl/>
        </w:rPr>
        <w:t xml:space="preserve">"والنفس بفطرتها إذا تُرِكت كانت مُقِرَّة لله بالإلهية، مُحبَّةً لله، تعبدُه لا تُشرك به شيئًا، ولكن يفسدها وينحرف بها عن ذلك ما يُزيِّنُ لها شياطين الإنس والجن بما يوحي بعضُهم إلى بعضٍ زخرف </w:t>
      </w:r>
      <w:r w:rsidRPr="00614DF0">
        <w:rPr>
          <w:rFonts w:ascii="Arabic Typesetting" w:hAnsi="Arabic Typesetting" w:cs="Arabic Typesetting"/>
          <w:b/>
          <w:bCs/>
          <w:sz w:val="82"/>
          <w:szCs w:val="82"/>
          <w:rtl/>
        </w:rPr>
        <w:t>القول غرورًا، فالتوحيد مركوزٌ في الفِطَر والشرك طارئ ودخيل عليها".</w:t>
      </w:r>
    </w:p>
    <w:p w:rsidR="00D23823" w:rsidRPr="00C31732" w:rsidRDefault="00D23823" w:rsidP="00D23823">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"فإن الله فَطَرَ القلوب على قبول الحق والانقياد له والط</w:t>
      </w:r>
      <w:r>
        <w:rPr>
          <w:rFonts w:ascii="Arabic Typesetting" w:hAnsi="Arabic Typesetting" w:cs="Arabic Typesetting"/>
          <w:b/>
          <w:bCs/>
          <w:sz w:val="88"/>
          <w:szCs w:val="88"/>
          <w:rtl/>
        </w:rPr>
        <w:t xml:space="preserve">مأنينة به، والسكون إليه </w:t>
      </w:r>
      <w:proofErr w:type="spellStart"/>
      <w:r>
        <w:rPr>
          <w:rFonts w:ascii="Arabic Typesetting" w:hAnsi="Arabic Typesetting" w:cs="Arabic Typesetting"/>
          <w:b/>
          <w:bCs/>
          <w:sz w:val="88"/>
          <w:szCs w:val="88"/>
          <w:rtl/>
        </w:rPr>
        <w:t>ومحبته،</w:t>
      </w:r>
      <w:r w:rsidRPr="00C31732">
        <w:rPr>
          <w:rFonts w:ascii="Arabic Typesetting" w:hAnsi="Arabic Typesetting" w:cs="Arabic Typesetting"/>
          <w:b/>
          <w:bCs/>
          <w:sz w:val="88"/>
          <w:szCs w:val="88"/>
          <w:rtl/>
        </w:rPr>
        <w:t>وفطرها</w:t>
      </w:r>
      <w:proofErr w:type="spellEnd"/>
      <w:r w:rsidRPr="00C31732">
        <w:rPr>
          <w:rFonts w:ascii="Arabic Typesetting" w:hAnsi="Arabic Typesetting" w:cs="Arabic Typesetting"/>
          <w:b/>
          <w:bCs/>
          <w:sz w:val="88"/>
          <w:szCs w:val="88"/>
          <w:rtl/>
        </w:rPr>
        <w:t xml:space="preserve"> على بغض الكذب والباطل والنفور عنه والريبة به وعدم السكون إليه، ولو بقيت الفِطَر على حالها لما آثرت على الحقِّ سواه، ولما سكنت إلاَّ إليه، ولا اطمأنَّت إلا به، ولا أحبَّت غيره".</w:t>
      </w:r>
    </w:p>
    <w:p w:rsidR="00D23823" w:rsidRPr="00C31732" w:rsidRDefault="00D23823" w:rsidP="00D23823">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"فسدِّد وجهك واستمِرَّ على الدين الذي شرعه الله لك من </w:t>
      </w:r>
      <w:proofErr w:type="spellStart"/>
      <w:r w:rsidRPr="00C31732">
        <w:rPr>
          <w:rFonts w:ascii="Arabic Typesetting" w:hAnsi="Arabic Typesetting" w:cs="Arabic Typesetting"/>
          <w:b/>
          <w:bCs/>
          <w:sz w:val="88"/>
          <w:szCs w:val="88"/>
          <w:rtl/>
        </w:rPr>
        <w:t>الحنيفية</w:t>
      </w:r>
      <w:proofErr w:type="spellEnd"/>
      <w:r w:rsidRPr="00C31732">
        <w:rPr>
          <w:rFonts w:ascii="Arabic Typesetting" w:hAnsi="Arabic Typesetting" w:cs="Arabic Typesetting"/>
          <w:b/>
          <w:bCs/>
          <w:sz w:val="88"/>
          <w:szCs w:val="88"/>
          <w:rtl/>
        </w:rPr>
        <w:t xml:space="preserve"> ملة إبراهيم الذي هداك الله لها، وكمَّلها لك غاية الكمال، وأنت مع ذلك لازم فطرتك السليمة التي فطر الله الخلق عليها، فإنه - تعالى - فطر خلقه على معرفته وتوحيده، وأنه لا إله غيره؛ كما تقدَّم </w:t>
      </w:r>
      <w:r w:rsidRPr="00C31732">
        <w:rPr>
          <w:rFonts w:ascii="Arabic Typesetting" w:hAnsi="Arabic Typesetting" w:cs="Arabic Typesetting"/>
          <w:b/>
          <w:bCs/>
          <w:sz w:val="88"/>
          <w:szCs w:val="88"/>
          <w:rtl/>
        </w:rPr>
        <w:lastRenderedPageBreak/>
        <w:t xml:space="preserve">عند قوله - تعالى -: ﴿ وَأَشْهَدَهُمْ عَلَى أَنْفُسِهِمْ أَلَسْتُ بِرَبِّكُمْ قَالُوا بَلَى ﴾ [الأعراف: 172]، وفي الحديث: ((إني خلقت عبادي حنفاء </w:t>
      </w:r>
      <w:proofErr w:type="spellStart"/>
      <w:r w:rsidRPr="00C31732">
        <w:rPr>
          <w:rFonts w:ascii="Arabic Typesetting" w:hAnsi="Arabic Typesetting" w:cs="Arabic Typesetting"/>
          <w:b/>
          <w:bCs/>
          <w:sz w:val="88"/>
          <w:szCs w:val="88"/>
          <w:rtl/>
        </w:rPr>
        <w:t>فاجتالتهم</w:t>
      </w:r>
      <w:proofErr w:type="spellEnd"/>
      <w:r w:rsidRPr="00C31732">
        <w:rPr>
          <w:rFonts w:ascii="Arabic Typesetting" w:hAnsi="Arabic Typesetting" w:cs="Arabic Typesetting"/>
          <w:b/>
          <w:bCs/>
          <w:sz w:val="88"/>
          <w:szCs w:val="88"/>
          <w:rtl/>
        </w:rPr>
        <w:t xml:space="preserve"> الشياطين عن دينهم)).</w:t>
      </w:r>
    </w:p>
    <w:p w:rsidR="00D23823" w:rsidRPr="00C31732" w:rsidRDefault="00D23823" w:rsidP="00D23823">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"فأخبر أنه فطر عباده على إقامة الوجه حنيفًا، وهي عبادة اللّه وحده لا شريك له، فهذه من الحركة الفطرية الطبيعية المستقيمة المعتدلة للقلب، وتركها ظلم عظيم اتَّبع أهلُه أهواءَهم بغير علم، ولا بُدَّ لهذه الفطرة والخلقة - وهي صحة الخلقة - من قوت وغذاء يمدُّها بنظير ما فيها مما فطرت عليه علمًا وعملاً؛ ولهذا كان تمام الدين بالفطرة المكمَّلة بالشريعة المنزَّلة، وهي مأدُبة الله كما قال النبي - صلى </w:t>
      </w:r>
      <w:r w:rsidRPr="00C31732">
        <w:rPr>
          <w:rFonts w:ascii="Arabic Typesetting" w:hAnsi="Arabic Typesetting" w:cs="Arabic Typesetting"/>
          <w:b/>
          <w:bCs/>
          <w:sz w:val="88"/>
          <w:szCs w:val="88"/>
          <w:rtl/>
        </w:rPr>
        <w:lastRenderedPageBreak/>
        <w:t xml:space="preserve">الله عليه وسلم - في حديث ابن مسعود‏:‏ ((‏إنَّ كل آدبٍ يحبُّ أن تُؤتى مأدُبته، وإن مأدُبَة الله هي القرآن‏)‏)، ومثله كماءٍ أنزله الله من السماء، كما جرى تمثيله بذلك في الكتاب والسُّنَّة،‏ والمحرِّفون للفطرة المغيِّرون للقلب عن استقامته، هم ممرضون القلوبَ </w:t>
      </w:r>
      <w:proofErr w:type="spellStart"/>
      <w:r w:rsidRPr="00C31732">
        <w:rPr>
          <w:rFonts w:ascii="Arabic Typesetting" w:hAnsi="Arabic Typesetting" w:cs="Arabic Typesetting"/>
          <w:b/>
          <w:bCs/>
          <w:sz w:val="88"/>
          <w:szCs w:val="88"/>
          <w:rtl/>
        </w:rPr>
        <w:t>مسقمون</w:t>
      </w:r>
      <w:proofErr w:type="spellEnd"/>
      <w:r w:rsidRPr="00C31732">
        <w:rPr>
          <w:rFonts w:ascii="Arabic Typesetting" w:hAnsi="Arabic Typesetting" w:cs="Arabic Typesetting"/>
          <w:b/>
          <w:bCs/>
          <w:sz w:val="88"/>
          <w:szCs w:val="88"/>
          <w:rtl/>
        </w:rPr>
        <w:t xml:space="preserve"> لها، وقد أنزل الله كتابه شفاءً لما في الصدور‏".</w:t>
      </w:r>
    </w:p>
    <w:p w:rsidR="00D23823" w:rsidRPr="00C31732" w:rsidRDefault="00D23823" w:rsidP="00D23823">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"ولهذا كان بطلان الشرك وقبحه معلومًا بالفطرة السليمة والعقول الصحيحة، والعلم بقبحه أظهر من العلم بقبح سائر القبائح".</w:t>
      </w:r>
    </w:p>
    <w:p w:rsidR="00D23823" w:rsidRPr="00614DF0" w:rsidRDefault="00D23823" w:rsidP="00D23823">
      <w:pPr>
        <w:rPr>
          <w:rFonts w:ascii="Arabic Typesetting" w:hAnsi="Arabic Typesetting" w:cs="Arabic Typesetting"/>
          <w:b/>
          <w:bCs/>
          <w:sz w:val="84"/>
          <w:szCs w:val="84"/>
          <w:rtl/>
        </w:rPr>
      </w:pPr>
      <w:r w:rsidRPr="00C31732">
        <w:rPr>
          <w:rFonts w:ascii="Arabic Typesetting" w:hAnsi="Arabic Typesetting" w:cs="Arabic Typesetting"/>
          <w:b/>
          <w:bCs/>
          <w:sz w:val="88"/>
          <w:szCs w:val="88"/>
          <w:rtl/>
        </w:rPr>
        <w:t xml:space="preserve">"ولكن لا عبرة بالإيمان الفطري في أحكام الدنيا، وإنَّما يعتبر الإيمان الشرعي المأمور به المكتسَب بالإرادة والفعل، ألاَ ترى أنه يقول: </w:t>
      </w:r>
      <w:r w:rsidRPr="00C31732">
        <w:rPr>
          <w:rFonts w:ascii="Arabic Typesetting" w:hAnsi="Arabic Typesetting" w:cs="Arabic Typesetting"/>
          <w:b/>
          <w:bCs/>
          <w:sz w:val="88"/>
          <w:szCs w:val="88"/>
          <w:rtl/>
        </w:rPr>
        <w:lastRenderedPageBreak/>
        <w:t xml:space="preserve">((فأبواه يهوِّدانه))؟ فهو مع وجود الإيمان الفطري فيه محكومٌ له بحكم أبويه الكافرين، وهذا معنى قوله - صلى الله عليه وسلم -: ((يقول الله - تعالى -: إني خلقتُ عبادي حنفاء </w:t>
      </w:r>
      <w:proofErr w:type="spellStart"/>
      <w:r w:rsidRPr="00C31732">
        <w:rPr>
          <w:rFonts w:ascii="Arabic Typesetting" w:hAnsi="Arabic Typesetting" w:cs="Arabic Typesetting"/>
          <w:b/>
          <w:bCs/>
          <w:sz w:val="88"/>
          <w:szCs w:val="88"/>
          <w:rtl/>
        </w:rPr>
        <w:t>فاجتالتهم</w:t>
      </w:r>
      <w:proofErr w:type="spellEnd"/>
      <w:r w:rsidRPr="00C31732">
        <w:rPr>
          <w:rFonts w:ascii="Arabic Typesetting" w:hAnsi="Arabic Typesetting" w:cs="Arabic Typesetting"/>
          <w:b/>
          <w:bCs/>
          <w:sz w:val="88"/>
          <w:szCs w:val="88"/>
          <w:rtl/>
        </w:rPr>
        <w:t xml:space="preserve"> الشياطين عن دينهم))، ويحكى معنى هذا عن الأوزاعي، وحماد بن سلمة، وحُكِي عن عبدالله بن المبارك أنه قال: معنى الحديث: أن كل مولود يولد على فطرته؛ أي: على خلقته التي جُبِل عليها في علم الله - تعالى - من السعادة أو الشقاوة، فكلٌّ منهم صائرٌ في العاقبة إلى ما فطر عليها، وعامل في الدنيا بالعمل المُشَاكِل لها، فمن أمارات الشقاوة</w:t>
      </w:r>
      <w:r>
        <w:rPr>
          <w:rFonts w:ascii="Arabic Typesetting" w:hAnsi="Arabic Typesetting" w:cs="Arabic Typesetting"/>
          <w:b/>
          <w:bCs/>
          <w:sz w:val="88"/>
          <w:szCs w:val="88"/>
          <w:rtl/>
        </w:rPr>
        <w:t xml:space="preserve"> للطفل أن يولد بين يهوديَّين </w:t>
      </w:r>
      <w:proofErr w:type="spellStart"/>
      <w:r>
        <w:rPr>
          <w:rFonts w:ascii="Arabic Typesetting" w:hAnsi="Arabic Typesetting" w:cs="Arabic Typesetting"/>
          <w:b/>
          <w:bCs/>
          <w:sz w:val="88"/>
          <w:szCs w:val="88"/>
          <w:rtl/>
        </w:rPr>
        <w:t>أو</w:t>
      </w:r>
      <w:r w:rsidRPr="00C31732">
        <w:rPr>
          <w:rFonts w:ascii="Arabic Typesetting" w:hAnsi="Arabic Typesetting" w:cs="Arabic Typesetting"/>
          <w:b/>
          <w:bCs/>
          <w:sz w:val="88"/>
          <w:szCs w:val="88"/>
          <w:rtl/>
        </w:rPr>
        <w:t>نصرانيَّين</w:t>
      </w:r>
      <w:proofErr w:type="spellEnd"/>
      <w:r w:rsidRPr="00C31732">
        <w:rPr>
          <w:rFonts w:ascii="Arabic Typesetting" w:hAnsi="Arabic Typesetting" w:cs="Arabic Typesetting"/>
          <w:b/>
          <w:bCs/>
          <w:sz w:val="88"/>
          <w:szCs w:val="88"/>
          <w:rtl/>
        </w:rPr>
        <w:t xml:space="preserve">، </w:t>
      </w:r>
      <w:r w:rsidRPr="00C31732">
        <w:rPr>
          <w:rFonts w:ascii="Arabic Typesetting" w:hAnsi="Arabic Typesetting" w:cs="Arabic Typesetting"/>
          <w:b/>
          <w:bCs/>
          <w:sz w:val="88"/>
          <w:szCs w:val="88"/>
          <w:rtl/>
        </w:rPr>
        <w:lastRenderedPageBreak/>
        <w:t xml:space="preserve">فيحملانه - لشقائه - على اعتقاد دينهما، وقيل: معناه: أن كل مولودٍ يولد في مبدأ الخلقة على الفطرة؛ أي: على الجبلَّة السليمة والطبع المتهيِّئ </w:t>
      </w:r>
      <w:r w:rsidRPr="00614DF0">
        <w:rPr>
          <w:rFonts w:ascii="Arabic Typesetting" w:hAnsi="Arabic Typesetting" w:cs="Arabic Typesetting"/>
          <w:b/>
          <w:bCs/>
          <w:sz w:val="84"/>
          <w:szCs w:val="84"/>
          <w:rtl/>
        </w:rPr>
        <w:t>لقبول الدين، فلو ترك عليها لاستمرَّ على لزومها؛ لأن هذا الدين موجودٌ حسنُه في العقول، وإنَّما يعدل عنه مَن يعدل إلى غيره؛ لآفةٍ من آفات النشوء والتقليد، فلو سَلِم من تلك الآفات لم يعتقد غيره".</w:t>
      </w:r>
    </w:p>
    <w:p w:rsidR="00D23823" w:rsidRPr="00614DF0" w:rsidRDefault="00D23823" w:rsidP="00D23823">
      <w:pPr>
        <w:rPr>
          <w:rFonts w:ascii="Arabic Typesetting" w:hAnsi="Arabic Typesetting" w:cs="Arabic Typesetting"/>
          <w:b/>
          <w:bCs/>
          <w:sz w:val="88"/>
          <w:szCs w:val="88"/>
          <w:rtl/>
        </w:rPr>
      </w:pPr>
      <w:r w:rsidRPr="00614DF0">
        <w:rPr>
          <w:rFonts w:ascii="Arabic Typesetting" w:hAnsi="Arabic Typesetting" w:cs="Arabic Typesetting"/>
          <w:b/>
          <w:bCs/>
          <w:sz w:val="88"/>
          <w:szCs w:val="88"/>
          <w:rtl/>
        </w:rPr>
        <w:t>إلى هنا ونكمل في الحلقة القادمة والسلام عليكم ورحمة الله وبركاته</w:t>
      </w:r>
    </w:p>
    <w:p w:rsidR="0056326B" w:rsidRDefault="0056326B">
      <w:bookmarkStart w:id="0" w:name="_GoBack"/>
      <w:bookmarkEnd w:id="0"/>
    </w:p>
    <w:sectPr w:rsidR="0056326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ABA" w:rsidRDefault="001A1ABA" w:rsidP="00D23823">
      <w:r>
        <w:separator/>
      </w:r>
    </w:p>
  </w:endnote>
  <w:endnote w:type="continuationSeparator" w:id="0">
    <w:p w:rsidR="001A1ABA" w:rsidRDefault="001A1ABA" w:rsidP="00D23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23429607"/>
      <w:docPartObj>
        <w:docPartGallery w:val="Page Numbers (Bottom of Page)"/>
        <w:docPartUnique/>
      </w:docPartObj>
    </w:sdtPr>
    <w:sdtContent>
      <w:p w:rsidR="00D23823" w:rsidRDefault="00D23823">
        <w:pPr>
          <w:pStyle w:val="a4"/>
          <w:jc w:val="center"/>
        </w:pPr>
        <w:r>
          <w:fldChar w:fldCharType="begin"/>
        </w:r>
        <w:r>
          <w:instrText>PAGE   \* MERGEFORMAT</w:instrText>
        </w:r>
        <w:r>
          <w:fldChar w:fldCharType="separate"/>
        </w:r>
        <w:r w:rsidRPr="00D23823">
          <w:rPr>
            <w:noProof/>
            <w:rtl/>
            <w:lang w:val="ar-SA"/>
          </w:rPr>
          <w:t>1</w:t>
        </w:r>
        <w:r>
          <w:fldChar w:fldCharType="end"/>
        </w:r>
      </w:p>
    </w:sdtContent>
  </w:sdt>
  <w:p w:rsidR="00D23823" w:rsidRDefault="00D238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ABA" w:rsidRDefault="001A1ABA" w:rsidP="00D23823">
      <w:r>
        <w:separator/>
      </w:r>
    </w:p>
  </w:footnote>
  <w:footnote w:type="continuationSeparator" w:id="0">
    <w:p w:rsidR="001A1ABA" w:rsidRDefault="001A1ABA" w:rsidP="00D23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823"/>
    <w:rsid w:val="001A1ABA"/>
    <w:rsid w:val="0056326B"/>
    <w:rsid w:val="005C0EBC"/>
    <w:rsid w:val="00D238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82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3823"/>
    <w:pPr>
      <w:tabs>
        <w:tab w:val="center" w:pos="4153"/>
        <w:tab w:val="right" w:pos="8306"/>
      </w:tabs>
    </w:pPr>
  </w:style>
  <w:style w:type="character" w:customStyle="1" w:styleId="Char">
    <w:name w:val="رأس الصفحة Char"/>
    <w:basedOn w:val="a0"/>
    <w:link w:val="a3"/>
    <w:uiPriority w:val="99"/>
    <w:rsid w:val="00D23823"/>
    <w:rPr>
      <w:rFonts w:ascii="Times New Roman" w:eastAsia="Times New Roman" w:hAnsi="Times New Roman" w:cs="Times New Roman"/>
      <w:sz w:val="24"/>
      <w:szCs w:val="24"/>
    </w:rPr>
  </w:style>
  <w:style w:type="paragraph" w:styleId="a4">
    <w:name w:val="footer"/>
    <w:basedOn w:val="a"/>
    <w:link w:val="Char0"/>
    <w:uiPriority w:val="99"/>
    <w:unhideWhenUsed/>
    <w:rsid w:val="00D23823"/>
    <w:pPr>
      <w:tabs>
        <w:tab w:val="center" w:pos="4153"/>
        <w:tab w:val="right" w:pos="8306"/>
      </w:tabs>
    </w:pPr>
  </w:style>
  <w:style w:type="character" w:customStyle="1" w:styleId="Char0">
    <w:name w:val="تذييل الصفحة Char"/>
    <w:basedOn w:val="a0"/>
    <w:link w:val="a4"/>
    <w:uiPriority w:val="99"/>
    <w:rsid w:val="00D2382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82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3823"/>
    <w:pPr>
      <w:tabs>
        <w:tab w:val="center" w:pos="4153"/>
        <w:tab w:val="right" w:pos="8306"/>
      </w:tabs>
    </w:pPr>
  </w:style>
  <w:style w:type="character" w:customStyle="1" w:styleId="Char">
    <w:name w:val="رأس الصفحة Char"/>
    <w:basedOn w:val="a0"/>
    <w:link w:val="a3"/>
    <w:uiPriority w:val="99"/>
    <w:rsid w:val="00D23823"/>
    <w:rPr>
      <w:rFonts w:ascii="Times New Roman" w:eastAsia="Times New Roman" w:hAnsi="Times New Roman" w:cs="Times New Roman"/>
      <w:sz w:val="24"/>
      <w:szCs w:val="24"/>
    </w:rPr>
  </w:style>
  <w:style w:type="paragraph" w:styleId="a4">
    <w:name w:val="footer"/>
    <w:basedOn w:val="a"/>
    <w:link w:val="Char0"/>
    <w:uiPriority w:val="99"/>
    <w:unhideWhenUsed/>
    <w:rsid w:val="00D23823"/>
    <w:pPr>
      <w:tabs>
        <w:tab w:val="center" w:pos="4153"/>
        <w:tab w:val="right" w:pos="8306"/>
      </w:tabs>
    </w:pPr>
  </w:style>
  <w:style w:type="character" w:customStyle="1" w:styleId="Char0">
    <w:name w:val="تذييل الصفحة Char"/>
    <w:basedOn w:val="a0"/>
    <w:link w:val="a4"/>
    <w:uiPriority w:val="99"/>
    <w:rsid w:val="00D2382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452</Words>
  <Characters>2579</Characters>
  <Application>Microsoft Office Word</Application>
  <DocSecurity>0</DocSecurity>
  <Lines>21</Lines>
  <Paragraphs>6</Paragraphs>
  <ScaleCrop>false</ScaleCrop>
  <Company>Ahmed-Under</Company>
  <LinksUpToDate>false</LinksUpToDate>
  <CharactersWithSpaces>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2023-02-06T05:48:00Z</dcterms:created>
  <dcterms:modified xsi:type="dcterms:W3CDTF">2023-02-06T05:48:00Z</dcterms:modified>
</cp:coreProperties>
</file>