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20" w:rsidRPr="00C14350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4350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</w:t>
      </w:r>
    </w:p>
    <w:p w:rsidR="00977820" w:rsidRPr="00C14350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143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C1435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في موضوع (الحفيظ) والتي هي بعنوان :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ومن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ثمرات معرفة هذا الاسم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 الثّمرة الأولى: تحقيق عناية الله وحفظه:</w:t>
      </w:r>
    </w:p>
    <w:p w:rsidR="00977820" w:rsidRDefault="00977820" w:rsidP="0097782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إنّ ثمرات معرفة هذا الاسم العظيم كثيرة وعظيمة جدّا، وقد رأينا بعضها في شرح اسم ( الرّقيب )، وذلك هو أحد معنيي هذا الاسم، فمن تعبّده باسم الحفيظ بمعنى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الرّقيب، فراقب الله في أقواله وأفعاله، أكرمه الله </w:t>
      </w:r>
      <w:r w:rsidRPr="0010730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تعالى </w:t>
      </w:r>
    </w:p>
    <w:p w:rsidR="00977820" w:rsidRPr="00107306" w:rsidRDefault="00977820" w:rsidP="0097782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107306">
        <w:rPr>
          <w:rFonts w:ascii="Arabic Typesetting" w:hAnsi="Arabic Typesetting" w:cs="Arabic Typesetting"/>
          <w:b/>
          <w:bCs/>
          <w:sz w:val="94"/>
          <w:szCs w:val="94"/>
          <w:rtl/>
        </w:rPr>
        <w:t>بالحفظ من المكاره والمساوئ، جزاء وِفاقا، والجزاء من جنس العمل.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جلّ ذكره عن جزاء من يراقب الله تعالى في أعماله وأقواله، في سرّه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وعلانيته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:{هَذَا مَا تُوعَدُونَ لِكُلِّ أَوَّابٍ حَفِيظٍ} [ق:32]، أي حفظه من أعظم مكروه على الإطلاق بسبب حفظه لربّه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عزّ وجلّ، حيث وصفه الله من قبل:{مَنْ خَشِيَ الرَّحْمَنَ بِالغَيْبِ}..</w:t>
      </w:r>
    </w:p>
    <w:p w:rsidR="00977820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ومن السنّة ما رواه التّرمذي وأحمد عَنْ ابْنِ عَبَّاسٍ رضي الله عنه قَالَ:</w:t>
      </w:r>
    </w:p>
    <w:p w:rsidR="00977820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كُنْتُ خَلْفَ رَسُولِ اللَّهِ صلّى الله عليه وسلّم يَوْمًا فَقَالَ: (( يَا غُلَامُ ! 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إِنِّي أُعَلِّمُكَ كَلِمَاتٍ: احْفَظْ اللَّهَ يَحْفَظْكَ.. ))..</w:t>
      </w:r>
    </w:p>
    <w:p w:rsidR="00977820" w:rsidRPr="00107306" w:rsidRDefault="00977820" w:rsidP="0097782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107306">
        <w:rPr>
          <w:rFonts w:ascii="Arabic Typesetting" w:hAnsi="Arabic Typesetting" w:cs="Arabic Typesetting"/>
          <w:b/>
          <w:bCs/>
          <w:sz w:val="88"/>
          <w:szCs w:val="88"/>
          <w:rtl/>
        </w:rPr>
        <w:t>قال ابن القيّم رحمه الله تعالى وهو يبيّن أسباب التخلّص من كيد العدوّ الحاسد: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" السّبب الثّاني: تقوى الله وحفظُه عند أمره ونهيه، فمن اتّقى الله تولّى الله حفظه، ولم يكِله إلى غيره، قال تعالى:{وَإِنْ تَصْبِرُوا وَتَتَّقُوا لا يَضُرُّكُمْ كَيْدُهُمْ شَيْئاً} [آل عمران: من الآية120].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النبّي صلّى الله عليه وسلّم لعبد الله بن عبّاس رضي الله عنه: (( اِحْفَظْ اللهَ يَحْفَظْكَ، اِحْفَظِ اللهَ تَجِدْهُ تُجَاهَكَ )) فمن حفظ الله حفظه الله، ووجده أمامه أينما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توجّه، ومن كان الله حافظَه وأمامه فممَّن يخاف ؟ ومن يحذر ؟ "اهـ.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 الثّمرة الثّانية: تحصيل اليقين في الله: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فمن ثمرات معرفة هذا الاسم أنّ المؤمن يتيقّن من حفظ الله تعالى لدينه وشريعته، كما قال تعالى:{إِنَّا نَحْنُ نَزَّلْنَا الذِّكْرَ وَإِنَّا لَهُ لَحَافِظُونَ} [الحجر:9].</w:t>
      </w:r>
    </w:p>
    <w:p w:rsidR="00977820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ومقتضى هذا أنّ الله يحفظ حَمَلَتَه إن هم حفظوه، فكم من ضربة وجّهت</w:t>
      </w:r>
    </w:p>
    <w:p w:rsidR="00977820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من قديم الزّمان على مرّ هذه القرون من جميع الأعداء ولم يُسقِطوا حرفا </w:t>
      </w:r>
    </w:p>
    <w:p w:rsidR="00977820" w:rsidRPr="00107306" w:rsidRDefault="00977820" w:rsidP="00977820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107306">
        <w:rPr>
          <w:rFonts w:ascii="Arabic Typesetting" w:hAnsi="Arabic Typesetting" w:cs="Arabic Typesetting"/>
          <w:b/>
          <w:bCs/>
          <w:sz w:val="84"/>
          <w:szCs w:val="84"/>
          <w:rtl/>
        </w:rPr>
        <w:t>واحدا من القرآن، ولا ضاعت سنّة من سنن النبيّ العدنان صلّى الله عليه وسلّم..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- الثّمرة الثّالثة: حفظ السنّة من الضّياع: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فقد حفظ الله الصّحابة رضي الله عنه لأنّهم حفظوا النبيّ صلّى الله عليه وسلّم، حفظوه في ذاته وأقواله وأفعاله.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روى مسلم عَنْ أَبِي قَتَادَةَ رضي الله عنه قَالَ: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بَيْنَمَا رَسُولُ اللَّهِ صلّى الله عليه وسلّم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يَسِيرُ حَتَّى ابْهَارَّ اللَّيْلُ -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أي:انتصف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وَأَنَا إِلَى جَنْبِهِ، فَنَعَسَ، فَمَالَ عَنْ رَاحِلَتِهِ، فَأَتَيْتُهُ فَدَعَمْتُهُ مِنْ غَيْرِ أَنْ أُوقِظَهُ، حَتَّى اعْتَدَلَ عَلَى رَاحِلَتِهِ، ثُمَّ سَارَ حَتَّى تَهَوَّرَ اللَّيْلُ - أي: ذهب أكثره - مَالَ عَنْ رَاحِلَتِهِ، فَدَعَمْتُهُ مِنْ غَيْرِ أَنْ أُوقِظَهُ، حَتَّى اعْتَدَلَ عَلَى رَاحِلَتِهِ، ثُمَّ سَارَ حَتَّى إِذَا كَانَ مِنْ آخِرِ السَّحَرِ مَالَ مَيْلَةً هِيَ أَشَدُّ مِنْ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الْمَيْلَتَيْنِ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الْأُولَيَيْنِ، حَتَّى كَادَ يَنْجَفِلُ -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أي:يسقط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- فَأَتَيْتُهُ فَدَعَمْتُهُ، فَرَفَعَ رَأْسَهُ، فَقَالَ:(( مَنْ هَذَا ؟ )) قُلْتُ: أَبُو قَتَادَةَ.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قَالَ: (( مَتَى كَانَ هَذَا مَسِيرَكَ مِنِّي ؟ )) قُلْتُ: مَا زَالَ هَذَا مَسِيرِي مُنْذُ اللَّيْلَةِ. قَالَ:(( حَفِظَكَ اللَّهُ بِمَا حَفِظْتَ بِهِ نَبِيَّهُ )).</w:t>
      </w:r>
    </w:p>
    <w:p w:rsidR="00977820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واستجاب الله دعاء نبيّه صلّى الله عليه وسلّم، فحُفِظت مكانة أبي قتادة 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حتّى صارت الأمّة كلّها تلقّبه بفارس رسول الله صلّى الله عليه وسلّم، وعاش حتّى شهِد المشاهد كلّها، وتوفّي عام أربعين.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فما بالكم بمن أحيا سنن المصطفى صلّى الله عليه وسلّم وحفظها من الضّياع، وميّزها عن مظاهر الابتداع ؟ فلا شكّ أنّ الله حافظه.</w:t>
      </w:r>
    </w:p>
    <w:p w:rsidR="00977820" w:rsidRPr="005E5842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وكيف لا يكون الله تعالى على كلّ أمر شهيدا، وعلى كلّ شيء رقيبا وحفيظا: ومن أسمائه وصفاته: السّميع والبصير والخبير ؟</w:t>
      </w:r>
    </w:p>
    <w:p w:rsidR="00977820" w:rsidRPr="00107306" w:rsidRDefault="00977820" w:rsidP="00977820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107306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[ </w:t>
      </w:r>
      <w:r w:rsidRPr="00107306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الأنترنت  - موقع نبراس الحق  - شَرْحُ الأَسْمَاءِ الحُسْنَى (8) الحفيظ. الكاتب:  عبد الحليم </w:t>
      </w:r>
      <w:proofErr w:type="spellStart"/>
      <w:r w:rsidRPr="00107306">
        <w:rPr>
          <w:rFonts w:ascii="Arabic Typesetting" w:hAnsi="Arabic Typesetting" w:cs="Arabic Typesetting"/>
          <w:b/>
          <w:bCs/>
          <w:sz w:val="66"/>
          <w:szCs w:val="66"/>
          <w:rtl/>
        </w:rPr>
        <w:t>توميات</w:t>
      </w:r>
      <w:proofErr w:type="spellEnd"/>
      <w:r w:rsidRPr="00107306">
        <w:rPr>
          <w:rFonts w:ascii="Arabic Typesetting" w:hAnsi="Arabic Typesetting" w:cs="Arabic Typesetting" w:hint="cs"/>
          <w:b/>
          <w:bCs/>
          <w:sz w:val="66"/>
          <w:szCs w:val="66"/>
          <w:rtl/>
        </w:rPr>
        <w:t xml:space="preserve"> ]</w:t>
      </w:r>
    </w:p>
    <w:p w:rsidR="00977820" w:rsidRPr="00107306" w:rsidRDefault="00977820" w:rsidP="009778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0730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التالية والسلام عليكم ورحمة الله وبركاته .</w:t>
      </w:r>
    </w:p>
    <w:p w:rsidR="00101EF8" w:rsidRDefault="00101EF8">
      <w:bookmarkStart w:id="0" w:name="_GoBack"/>
      <w:bookmarkEnd w:id="0"/>
    </w:p>
    <w:sectPr w:rsidR="00101EF8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22" w:rsidRDefault="006C5922" w:rsidP="00977820">
      <w:pPr>
        <w:spacing w:after="0" w:line="240" w:lineRule="auto"/>
      </w:pPr>
      <w:r>
        <w:separator/>
      </w:r>
    </w:p>
  </w:endnote>
  <w:endnote w:type="continuationSeparator" w:id="0">
    <w:p w:rsidR="006C5922" w:rsidRDefault="006C5922" w:rsidP="0097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0145402"/>
      <w:docPartObj>
        <w:docPartGallery w:val="Page Numbers (Bottom of Page)"/>
        <w:docPartUnique/>
      </w:docPartObj>
    </w:sdtPr>
    <w:sdtContent>
      <w:p w:rsidR="00977820" w:rsidRDefault="009778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7820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977820" w:rsidRDefault="009778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22" w:rsidRDefault="006C5922" w:rsidP="00977820">
      <w:pPr>
        <w:spacing w:after="0" w:line="240" w:lineRule="auto"/>
      </w:pPr>
      <w:r>
        <w:separator/>
      </w:r>
    </w:p>
  </w:footnote>
  <w:footnote w:type="continuationSeparator" w:id="0">
    <w:p w:rsidR="006C5922" w:rsidRDefault="006C5922" w:rsidP="00977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0"/>
    <w:rsid w:val="00101EF8"/>
    <w:rsid w:val="006C5922"/>
    <w:rsid w:val="00977820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78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7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782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78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778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782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522</Words>
  <Characters>2979</Characters>
  <Application>Microsoft Office Word</Application>
  <DocSecurity>0</DocSecurity>
  <Lines>24</Lines>
  <Paragraphs>6</Paragraphs>
  <ScaleCrop>false</ScaleCrop>
  <Company>Ahmed-Under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2021-02-16T03:29:00Z</dcterms:created>
  <dcterms:modified xsi:type="dcterms:W3CDTF">2021-02-16T03:30:00Z</dcterms:modified>
</cp:coreProperties>
</file>